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89" w:type="dxa"/>
        <w:jc w:val="center"/>
        <w:tblCellSpacing w:w="0" w:type="dxa"/>
        <w:tblLayout w:type="fixed"/>
        <w:tblCellMar>
          <w:left w:w="0" w:type="dxa"/>
          <w:right w:w="0" w:type="dxa"/>
        </w:tblCellMar>
        <w:tblLook w:val="04A0" w:firstRow="1" w:lastRow="0" w:firstColumn="1" w:lastColumn="0" w:noHBand="0" w:noVBand="1"/>
      </w:tblPr>
      <w:tblGrid>
        <w:gridCol w:w="8089"/>
      </w:tblGrid>
      <w:tr w:rsidR="00787E07">
        <w:trPr>
          <w:tblCellSpacing w:w="0" w:type="dxa"/>
          <w:jc w:val="center"/>
        </w:trPr>
        <w:tc>
          <w:tcPr>
            <w:tcW w:w="8089" w:type="dxa"/>
            <w:vAlign w:val="center"/>
          </w:tcPr>
          <w:p w:rsidR="00CD20EA" w:rsidRPr="00CD20EA" w:rsidRDefault="00F74CB0" w:rsidP="001D104B">
            <w:pPr>
              <w:widowControl/>
              <w:spacing w:line="360" w:lineRule="atLeast"/>
              <w:ind w:firstLineChars="300" w:firstLine="632"/>
              <w:jc w:val="center"/>
              <w:rPr>
                <w:rFonts w:ascii="宋体" w:eastAsia="宋体" w:hAnsi="宋体" w:cs="宋体"/>
                <w:b/>
                <w:kern w:val="0"/>
                <w:szCs w:val="21"/>
              </w:rPr>
            </w:pPr>
            <w:r w:rsidRPr="00F74CB0">
              <w:rPr>
                <w:rFonts w:ascii="宋体" w:eastAsia="宋体" w:hAnsi="宋体" w:cs="宋体" w:hint="eastAsia"/>
                <w:b/>
                <w:color w:val="000000"/>
                <w:kern w:val="0"/>
                <w:szCs w:val="21"/>
              </w:rPr>
              <w:t>中国</w:t>
            </w:r>
            <w:r w:rsidRPr="00CD20EA">
              <w:rPr>
                <w:rFonts w:ascii="宋体" w:eastAsia="宋体" w:hAnsi="宋体" w:cs="宋体" w:hint="eastAsia"/>
                <w:b/>
                <w:color w:val="000000"/>
                <w:kern w:val="0"/>
                <w:szCs w:val="21"/>
              </w:rPr>
              <w:t>自动化</w:t>
            </w:r>
            <w:r w:rsidR="00F627A5">
              <w:rPr>
                <w:rFonts w:ascii="宋体" w:eastAsia="宋体" w:hAnsi="宋体" w:cs="宋体" w:hint="eastAsia"/>
                <w:b/>
                <w:color w:val="000000"/>
                <w:kern w:val="0"/>
                <w:szCs w:val="21"/>
              </w:rPr>
              <w:t>与人工智能</w:t>
            </w:r>
            <w:r w:rsidRPr="00F74CB0">
              <w:rPr>
                <w:rFonts w:ascii="宋体" w:eastAsia="宋体" w:hAnsi="宋体" w:cs="宋体" w:hint="eastAsia"/>
                <w:b/>
                <w:color w:val="000000"/>
                <w:kern w:val="0"/>
                <w:szCs w:val="21"/>
              </w:rPr>
              <w:t>创新</w:t>
            </w:r>
            <w:proofErr w:type="gramStart"/>
            <w:r w:rsidRPr="00F74CB0">
              <w:rPr>
                <w:rFonts w:ascii="宋体" w:eastAsia="宋体" w:hAnsi="宋体" w:cs="宋体" w:hint="eastAsia"/>
                <w:b/>
                <w:color w:val="000000"/>
                <w:kern w:val="0"/>
                <w:szCs w:val="21"/>
              </w:rPr>
              <w:t>团队奖</w:t>
            </w:r>
            <w:proofErr w:type="gramEnd"/>
            <w:r w:rsidR="008B76B3" w:rsidRPr="00CD20EA">
              <w:rPr>
                <w:rFonts w:ascii="宋体" w:eastAsia="宋体" w:hAnsi="宋体" w:cs="宋体"/>
                <w:b/>
                <w:color w:val="000000"/>
                <w:kern w:val="0"/>
                <w:szCs w:val="21"/>
              </w:rPr>
              <w:t>评选条例</w:t>
            </w:r>
          </w:p>
        </w:tc>
      </w:tr>
      <w:tr w:rsidR="00787E07" w:rsidRPr="00CD71D3">
        <w:trPr>
          <w:tblCellSpacing w:w="0" w:type="dxa"/>
          <w:jc w:val="center"/>
        </w:trPr>
        <w:tc>
          <w:tcPr>
            <w:tcW w:w="8089" w:type="dxa"/>
            <w:vAlign w:val="center"/>
          </w:tcPr>
          <w:p w:rsidR="00B31FC9" w:rsidRPr="00301332" w:rsidRDefault="008B76B3" w:rsidP="00301332">
            <w:pPr>
              <w:widowControl/>
              <w:spacing w:before="160" w:line="345" w:lineRule="atLeast"/>
              <w:ind w:firstLine="482"/>
              <w:jc w:val="left"/>
              <w:rPr>
                <w:rFonts w:ascii="宋体" w:eastAsia="宋体" w:hAnsi="宋体" w:cs="宋体"/>
                <w:b/>
                <w:color w:val="000000"/>
                <w:kern w:val="0"/>
                <w:szCs w:val="21"/>
              </w:rPr>
            </w:pPr>
            <w:r w:rsidRPr="00301332">
              <w:rPr>
                <w:rFonts w:ascii="宋体" w:eastAsia="宋体" w:hAnsi="宋体" w:cs="宋体"/>
                <w:b/>
                <w:color w:val="000000"/>
                <w:kern w:val="0"/>
                <w:szCs w:val="21"/>
              </w:rPr>
              <w:t xml:space="preserve">第一条　</w:t>
            </w:r>
            <w:r w:rsidR="00B31FC9" w:rsidRPr="00301332">
              <w:rPr>
                <w:rFonts w:ascii="宋体" w:eastAsia="宋体" w:hAnsi="宋体" w:cs="宋体"/>
                <w:b/>
                <w:color w:val="000000"/>
                <w:kern w:val="0"/>
                <w:szCs w:val="21"/>
              </w:rPr>
              <w:t>设立背景</w:t>
            </w:r>
          </w:p>
          <w:p w:rsidR="00787E07" w:rsidRDefault="00CD71D3" w:rsidP="00301332">
            <w:pPr>
              <w:widowControl/>
              <w:spacing w:after="160" w:line="345" w:lineRule="atLeast"/>
              <w:ind w:firstLine="482"/>
              <w:jc w:val="left"/>
              <w:rPr>
                <w:rFonts w:ascii="宋体" w:eastAsia="宋体" w:hAnsi="宋体" w:cs="宋体"/>
                <w:color w:val="000000"/>
                <w:kern w:val="0"/>
                <w:szCs w:val="21"/>
              </w:rPr>
            </w:pPr>
            <w:r w:rsidRPr="00CD71D3">
              <w:rPr>
                <w:rFonts w:ascii="宋体" w:eastAsia="宋体" w:hAnsi="宋体" w:cs="宋体" w:hint="eastAsia"/>
                <w:color w:val="000000"/>
                <w:kern w:val="0"/>
                <w:szCs w:val="21"/>
              </w:rPr>
              <w:t>为</w:t>
            </w:r>
            <w:r w:rsidRPr="00CD71D3">
              <w:rPr>
                <w:rFonts w:ascii="宋体" w:eastAsia="宋体" w:hAnsi="宋体" w:cs="宋体"/>
                <w:color w:val="000000"/>
                <w:kern w:val="0"/>
                <w:szCs w:val="21"/>
              </w:rPr>
              <w:t>奖励在</w:t>
            </w:r>
            <w:r w:rsidRPr="00CD71D3">
              <w:rPr>
                <w:rFonts w:ascii="宋体" w:eastAsia="宋体" w:hAnsi="宋体" w:cs="宋体" w:hint="eastAsia"/>
                <w:color w:val="000000"/>
                <w:kern w:val="0"/>
                <w:szCs w:val="21"/>
              </w:rPr>
              <w:t>自动化</w:t>
            </w:r>
            <w:r w:rsidR="00F627A5">
              <w:rPr>
                <w:rFonts w:ascii="宋体" w:eastAsia="宋体" w:hAnsi="宋体" w:cs="宋体" w:hint="eastAsia"/>
                <w:color w:val="000000"/>
                <w:kern w:val="0"/>
                <w:szCs w:val="21"/>
              </w:rPr>
              <w:t>与人工智能</w:t>
            </w:r>
            <w:r w:rsidRPr="00CD71D3">
              <w:rPr>
                <w:rFonts w:ascii="宋体" w:eastAsia="宋体" w:hAnsi="宋体" w:cs="宋体"/>
                <w:color w:val="000000"/>
                <w:kern w:val="0"/>
                <w:szCs w:val="21"/>
              </w:rPr>
              <w:t>领域得到公认的优秀研究团队</w:t>
            </w:r>
            <w:r w:rsidRPr="00CD71D3">
              <w:rPr>
                <w:rFonts w:ascii="宋体" w:eastAsia="宋体" w:hAnsi="宋体" w:cs="宋体" w:hint="eastAsia"/>
                <w:color w:val="000000"/>
                <w:kern w:val="0"/>
                <w:szCs w:val="21"/>
              </w:rPr>
              <w:t>，</w:t>
            </w:r>
            <w:r w:rsidR="008B76B3">
              <w:rPr>
                <w:rFonts w:ascii="宋体" w:eastAsia="宋体" w:hAnsi="宋体" w:cs="宋体"/>
                <w:color w:val="000000"/>
                <w:kern w:val="0"/>
                <w:szCs w:val="21"/>
              </w:rPr>
              <w:t>激励</w:t>
            </w:r>
            <w:r w:rsidR="008B76B3">
              <w:rPr>
                <w:rFonts w:ascii="宋体" w:eastAsia="宋体" w:hAnsi="宋体" w:cs="宋体" w:hint="eastAsia"/>
                <w:color w:val="000000"/>
                <w:kern w:val="0"/>
                <w:szCs w:val="21"/>
              </w:rPr>
              <w:t>相关领域的</w:t>
            </w:r>
            <w:r w:rsidR="00F74CB0">
              <w:rPr>
                <w:rFonts w:ascii="宋体" w:eastAsia="宋体" w:hAnsi="宋体" w:cs="宋体" w:hint="eastAsia"/>
                <w:color w:val="000000"/>
                <w:kern w:val="0"/>
                <w:szCs w:val="21"/>
              </w:rPr>
              <w:t>创新团队</w:t>
            </w:r>
            <w:r w:rsidR="008B76B3">
              <w:rPr>
                <w:rFonts w:ascii="宋体" w:eastAsia="宋体" w:hAnsi="宋体" w:cs="宋体" w:hint="eastAsia"/>
                <w:color w:val="000000"/>
                <w:kern w:val="0"/>
                <w:szCs w:val="21"/>
              </w:rPr>
              <w:t>在科学研究、技术发明或社会服务等方面</w:t>
            </w:r>
            <w:proofErr w:type="gramStart"/>
            <w:r w:rsidR="008B76B3">
              <w:rPr>
                <w:rFonts w:ascii="宋体" w:eastAsia="宋体" w:hAnsi="宋体" w:cs="宋体" w:hint="eastAsia"/>
                <w:color w:val="000000"/>
                <w:kern w:val="0"/>
                <w:szCs w:val="21"/>
              </w:rPr>
              <w:t>作出</w:t>
            </w:r>
            <w:proofErr w:type="gramEnd"/>
            <w:r w:rsidR="008B76B3">
              <w:rPr>
                <w:rFonts w:ascii="宋体" w:eastAsia="宋体" w:hAnsi="宋体" w:cs="宋体" w:hint="eastAsia"/>
                <w:color w:val="000000"/>
                <w:kern w:val="0"/>
                <w:szCs w:val="21"/>
              </w:rPr>
              <w:t>突出成就和重要贡献，推动</w:t>
            </w:r>
            <w:r w:rsidR="00AD0EA6" w:rsidRPr="00CD71D3">
              <w:rPr>
                <w:rFonts w:ascii="宋体" w:eastAsia="宋体" w:hAnsi="宋体" w:cs="宋体"/>
                <w:color w:val="000000"/>
                <w:kern w:val="0"/>
                <w:szCs w:val="21"/>
              </w:rPr>
              <w:t>持续创新能力和成果转化能力</w:t>
            </w:r>
            <w:r w:rsidR="00AD0EA6" w:rsidRPr="00CD71D3">
              <w:rPr>
                <w:rFonts w:ascii="宋体" w:eastAsia="宋体" w:hAnsi="宋体" w:cs="宋体" w:hint="eastAsia"/>
                <w:color w:val="000000"/>
                <w:kern w:val="0"/>
                <w:szCs w:val="21"/>
              </w:rPr>
              <w:t>以及</w:t>
            </w:r>
            <w:r w:rsidR="008B76B3">
              <w:rPr>
                <w:rFonts w:ascii="宋体" w:eastAsia="宋体" w:hAnsi="宋体" w:cs="宋体" w:hint="eastAsia"/>
                <w:color w:val="000000"/>
                <w:kern w:val="0"/>
                <w:szCs w:val="21"/>
              </w:rPr>
              <w:t>社会进步，中国自动化学会于201</w:t>
            </w:r>
            <w:r w:rsidR="00F74CB0">
              <w:rPr>
                <w:rFonts w:ascii="宋体" w:eastAsia="宋体" w:hAnsi="宋体" w:cs="宋体"/>
                <w:color w:val="000000"/>
                <w:kern w:val="0"/>
                <w:szCs w:val="21"/>
              </w:rPr>
              <w:t>9</w:t>
            </w:r>
            <w:r w:rsidR="008B76B3">
              <w:rPr>
                <w:rFonts w:ascii="宋体" w:eastAsia="宋体" w:hAnsi="宋体" w:cs="宋体" w:hint="eastAsia"/>
                <w:color w:val="000000"/>
                <w:kern w:val="0"/>
                <w:szCs w:val="21"/>
              </w:rPr>
              <w:t>年设立</w:t>
            </w:r>
            <w:r w:rsidR="00F74CB0" w:rsidRPr="00F74CB0">
              <w:rPr>
                <w:rFonts w:ascii="宋体" w:eastAsia="宋体" w:hAnsi="宋体" w:cs="宋体" w:hint="eastAsia"/>
                <w:color w:val="000000"/>
                <w:kern w:val="0"/>
                <w:szCs w:val="21"/>
              </w:rPr>
              <w:t>中国</w:t>
            </w:r>
            <w:r w:rsidR="00F74CB0" w:rsidRPr="00CD71D3">
              <w:rPr>
                <w:rFonts w:ascii="宋体" w:eastAsia="宋体" w:hAnsi="宋体" w:cs="宋体" w:hint="eastAsia"/>
                <w:color w:val="000000"/>
                <w:kern w:val="0"/>
                <w:szCs w:val="21"/>
              </w:rPr>
              <w:t>自动化</w:t>
            </w:r>
            <w:r w:rsidR="00F627A5">
              <w:rPr>
                <w:rFonts w:ascii="宋体" w:eastAsia="宋体" w:hAnsi="宋体" w:cs="宋体" w:hint="eastAsia"/>
                <w:color w:val="000000"/>
                <w:kern w:val="0"/>
                <w:szCs w:val="21"/>
              </w:rPr>
              <w:t>与人工智能</w:t>
            </w:r>
            <w:r w:rsidR="00F74CB0" w:rsidRPr="00F74CB0">
              <w:rPr>
                <w:rFonts w:ascii="宋体" w:eastAsia="宋体" w:hAnsi="宋体" w:cs="宋体" w:hint="eastAsia"/>
                <w:color w:val="000000"/>
                <w:kern w:val="0"/>
                <w:szCs w:val="21"/>
              </w:rPr>
              <w:t>创新团队奖</w:t>
            </w:r>
            <w:r w:rsidR="008B76B3">
              <w:rPr>
                <w:rFonts w:ascii="宋体" w:eastAsia="宋体" w:hAnsi="宋体" w:cs="宋体" w:hint="eastAsia"/>
                <w:color w:val="000000"/>
                <w:kern w:val="0"/>
                <w:szCs w:val="21"/>
              </w:rPr>
              <w:t>。</w:t>
            </w:r>
            <w:bookmarkStart w:id="0" w:name="_GoBack"/>
            <w:bookmarkEnd w:id="0"/>
          </w:p>
          <w:p w:rsidR="00F80D2C" w:rsidRDefault="00F80D2C" w:rsidP="008F7184">
            <w:pPr>
              <w:widowControl/>
              <w:spacing w:line="340" w:lineRule="atLeast"/>
              <w:ind w:firstLine="480"/>
              <w:jc w:val="left"/>
              <w:rPr>
                <w:rFonts w:ascii="宋体" w:eastAsia="宋体" w:hAnsi="宋体" w:cs="宋体"/>
                <w:color w:val="000000"/>
                <w:kern w:val="0"/>
                <w:szCs w:val="21"/>
              </w:rPr>
            </w:pPr>
            <w:r>
              <w:rPr>
                <w:rFonts w:ascii="宋体" w:eastAsia="宋体" w:hAnsi="宋体" w:cs="宋体"/>
                <w:color w:val="000000"/>
                <w:kern w:val="0"/>
                <w:szCs w:val="21"/>
              </w:rPr>
              <w:t>本奖项是由中国</w:t>
            </w:r>
            <w:r>
              <w:rPr>
                <w:rFonts w:ascii="宋体" w:eastAsia="宋体" w:hAnsi="宋体" w:cs="宋体" w:hint="eastAsia"/>
                <w:color w:val="000000"/>
                <w:kern w:val="0"/>
                <w:szCs w:val="21"/>
              </w:rPr>
              <w:t>自动化</w:t>
            </w:r>
            <w:r>
              <w:rPr>
                <w:rFonts w:ascii="宋体" w:eastAsia="宋体" w:hAnsi="宋体" w:cs="宋体"/>
                <w:color w:val="000000"/>
                <w:kern w:val="0"/>
                <w:szCs w:val="21"/>
              </w:rPr>
              <w:t>学会</w:t>
            </w:r>
            <w:r>
              <w:rPr>
                <w:rFonts w:ascii="宋体" w:eastAsia="宋体" w:hAnsi="宋体" w:cs="宋体" w:hint="eastAsia"/>
                <w:color w:val="000000"/>
                <w:kern w:val="0"/>
                <w:szCs w:val="21"/>
              </w:rPr>
              <w:t>(</w:t>
            </w:r>
            <w:r>
              <w:rPr>
                <w:rFonts w:ascii="宋体" w:eastAsia="宋体" w:hAnsi="宋体" w:cs="宋体"/>
                <w:color w:val="000000"/>
                <w:kern w:val="0"/>
                <w:szCs w:val="21"/>
              </w:rPr>
              <w:t>C</w:t>
            </w:r>
            <w:r>
              <w:rPr>
                <w:rFonts w:ascii="宋体" w:eastAsia="宋体" w:hAnsi="宋体" w:cs="宋体" w:hint="eastAsia"/>
                <w:color w:val="000000"/>
                <w:kern w:val="0"/>
                <w:szCs w:val="21"/>
              </w:rPr>
              <w:t>AA)</w:t>
            </w:r>
            <w:r>
              <w:rPr>
                <w:rFonts w:ascii="宋体" w:eastAsia="宋体" w:hAnsi="宋体" w:cs="宋体"/>
                <w:color w:val="000000"/>
                <w:kern w:val="0"/>
                <w:szCs w:val="21"/>
              </w:rPr>
              <w:t>设立、由社会各界提供赞助支持的奖项，</w:t>
            </w:r>
            <w:r>
              <w:rPr>
                <w:rFonts w:ascii="宋体" w:eastAsia="宋体" w:hAnsi="宋体" w:cs="宋体" w:hint="eastAsia"/>
                <w:color w:val="000000"/>
                <w:kern w:val="0"/>
                <w:szCs w:val="21"/>
              </w:rPr>
              <w:t>奖项接受冠名，</w:t>
            </w:r>
            <w:r>
              <w:rPr>
                <w:rFonts w:ascii="宋体" w:eastAsia="宋体" w:hAnsi="宋体" w:cs="宋体"/>
                <w:color w:val="000000"/>
                <w:kern w:val="0"/>
                <w:szCs w:val="21"/>
              </w:rPr>
              <w:t>由</w:t>
            </w:r>
            <w:r w:rsidR="000A1A99">
              <w:rPr>
                <w:rFonts w:ascii="宋体" w:eastAsia="宋体" w:hAnsi="宋体" w:cs="宋体" w:hint="eastAsia"/>
                <w:color w:val="000000"/>
                <w:kern w:val="0"/>
                <w:szCs w:val="21"/>
              </w:rPr>
              <w:t>中国</w:t>
            </w:r>
            <w:r w:rsidR="000A1A99">
              <w:rPr>
                <w:rFonts w:ascii="宋体" w:eastAsia="宋体" w:hAnsi="宋体" w:cs="宋体"/>
                <w:color w:val="000000"/>
                <w:kern w:val="0"/>
                <w:szCs w:val="21"/>
              </w:rPr>
              <w:t>自动化学会</w:t>
            </w:r>
            <w:r>
              <w:rPr>
                <w:rFonts w:ascii="宋体" w:eastAsia="宋体" w:hAnsi="宋体" w:cs="宋体"/>
                <w:color w:val="000000"/>
                <w:kern w:val="0"/>
                <w:szCs w:val="21"/>
              </w:rPr>
              <w:t>评选和颁发。</w:t>
            </w:r>
          </w:p>
          <w:p w:rsidR="008F7184" w:rsidRPr="00301332" w:rsidRDefault="008F7184" w:rsidP="008F7184">
            <w:pPr>
              <w:widowControl/>
              <w:spacing w:line="340" w:lineRule="atLeast"/>
              <w:ind w:firstLine="480"/>
              <w:jc w:val="left"/>
              <w:rPr>
                <w:rFonts w:ascii="宋体" w:eastAsia="宋体" w:hAnsi="宋体" w:cs="宋体"/>
                <w:b/>
                <w:color w:val="000000"/>
                <w:kern w:val="0"/>
                <w:szCs w:val="21"/>
              </w:rPr>
            </w:pPr>
            <w:r w:rsidRPr="00301332">
              <w:rPr>
                <w:rFonts w:ascii="宋体" w:eastAsia="宋体" w:hAnsi="宋体" w:cs="宋体"/>
                <w:b/>
                <w:color w:val="000000"/>
                <w:kern w:val="0"/>
                <w:szCs w:val="21"/>
              </w:rPr>
              <w:t>第</w:t>
            </w:r>
            <w:r w:rsidR="00540C76" w:rsidRPr="00301332">
              <w:rPr>
                <w:rFonts w:ascii="宋体" w:eastAsia="宋体" w:hAnsi="宋体" w:cs="宋体" w:hint="eastAsia"/>
                <w:b/>
                <w:color w:val="000000"/>
                <w:kern w:val="0"/>
                <w:szCs w:val="21"/>
              </w:rPr>
              <w:t>二</w:t>
            </w:r>
            <w:r w:rsidRPr="00301332">
              <w:rPr>
                <w:rFonts w:ascii="宋体" w:eastAsia="宋体" w:hAnsi="宋体" w:cs="宋体"/>
                <w:b/>
                <w:color w:val="000000"/>
                <w:kern w:val="0"/>
                <w:szCs w:val="21"/>
              </w:rPr>
              <w:t>条　评选对象</w:t>
            </w:r>
          </w:p>
          <w:p w:rsidR="008F7184" w:rsidRPr="00CD71D3" w:rsidRDefault="008F7184" w:rsidP="00D6275F">
            <w:pPr>
              <w:widowControl/>
              <w:spacing w:line="340" w:lineRule="atLeast"/>
              <w:ind w:firstLineChars="300" w:firstLine="630"/>
              <w:jc w:val="left"/>
              <w:rPr>
                <w:rFonts w:ascii="宋体" w:eastAsia="宋体" w:hAnsi="宋体" w:cs="宋体"/>
                <w:color w:val="000000"/>
                <w:kern w:val="0"/>
                <w:szCs w:val="21"/>
              </w:rPr>
            </w:pPr>
            <w:r w:rsidRPr="00F74CB0">
              <w:rPr>
                <w:rFonts w:ascii="宋体" w:eastAsia="宋体" w:hAnsi="宋体" w:cs="宋体" w:hint="eastAsia"/>
                <w:color w:val="000000"/>
                <w:kern w:val="0"/>
                <w:szCs w:val="21"/>
              </w:rPr>
              <w:t>1．</w:t>
            </w:r>
            <w:r w:rsidRPr="00CD71D3">
              <w:rPr>
                <w:rFonts w:ascii="宋体" w:eastAsia="宋体" w:hAnsi="宋体" w:cs="宋体"/>
                <w:color w:val="000000"/>
                <w:kern w:val="0"/>
                <w:szCs w:val="21"/>
              </w:rPr>
              <w:t>团队</w:t>
            </w:r>
            <w:r w:rsidR="00B85EF2">
              <w:rPr>
                <w:rFonts w:ascii="宋体" w:eastAsia="宋体" w:hAnsi="宋体" w:cs="宋体"/>
                <w:color w:val="000000"/>
                <w:kern w:val="0"/>
                <w:szCs w:val="21"/>
              </w:rPr>
              <w:t>是经有关部门确认的且在行业或学科领域内得到公认的优秀研究团队</w:t>
            </w:r>
            <w:r w:rsidR="00B85EF2">
              <w:rPr>
                <w:rFonts w:ascii="宋体" w:eastAsia="宋体" w:hAnsi="宋体" w:cs="宋体" w:hint="eastAsia"/>
                <w:color w:val="000000"/>
                <w:kern w:val="0"/>
                <w:szCs w:val="21"/>
              </w:rPr>
              <w:t>，</w:t>
            </w:r>
            <w:r w:rsidR="00B85EF2">
              <w:rPr>
                <w:rFonts w:ascii="宋体" w:eastAsia="宋体" w:hAnsi="宋体" w:cs="宋体"/>
                <w:color w:val="000000"/>
                <w:kern w:val="0"/>
                <w:szCs w:val="21"/>
              </w:rPr>
              <w:t>团队研究方向属于</w:t>
            </w:r>
            <w:r w:rsidR="00B85EF2">
              <w:rPr>
                <w:rFonts w:ascii="宋体" w:eastAsia="宋体" w:hAnsi="宋体" w:cs="宋体" w:hint="eastAsia"/>
                <w:color w:val="000000"/>
                <w:kern w:val="0"/>
                <w:szCs w:val="21"/>
              </w:rPr>
              <w:t>《国家中长期科学和技术发展规划》的重点领域或国际重大科技前沿热点问题，</w:t>
            </w:r>
            <w:r w:rsidRPr="00CD71D3">
              <w:rPr>
                <w:rFonts w:ascii="宋体" w:eastAsia="宋体" w:hAnsi="宋体" w:cs="宋体"/>
                <w:color w:val="000000"/>
                <w:kern w:val="0"/>
                <w:szCs w:val="21"/>
              </w:rPr>
              <w:t>学术水平和研究成果</w:t>
            </w:r>
            <w:r w:rsidR="00B85EF2">
              <w:rPr>
                <w:rFonts w:ascii="宋体" w:eastAsia="宋体" w:hAnsi="宋体" w:cs="宋体" w:hint="eastAsia"/>
                <w:color w:val="000000"/>
                <w:kern w:val="0"/>
                <w:szCs w:val="21"/>
              </w:rPr>
              <w:t>国际</w:t>
            </w:r>
            <w:r w:rsidRPr="00CD71D3">
              <w:rPr>
                <w:rFonts w:ascii="宋体" w:eastAsia="宋体" w:hAnsi="宋体" w:cs="宋体"/>
                <w:color w:val="000000"/>
                <w:kern w:val="0"/>
                <w:szCs w:val="21"/>
              </w:rPr>
              <w:t>领先，拥有经授权并有效的发明专利或自主知识产权</w:t>
            </w:r>
            <w:r w:rsidRPr="00CD71D3">
              <w:rPr>
                <w:rFonts w:ascii="宋体" w:eastAsia="宋体" w:hAnsi="宋体" w:cs="宋体" w:hint="eastAsia"/>
                <w:color w:val="000000"/>
                <w:kern w:val="0"/>
                <w:szCs w:val="21"/>
              </w:rPr>
              <w:t>，</w:t>
            </w:r>
            <w:r w:rsidR="00B85EF2">
              <w:rPr>
                <w:rFonts w:ascii="宋体" w:eastAsia="宋体" w:hAnsi="宋体" w:cs="宋体" w:hint="eastAsia"/>
                <w:color w:val="000000"/>
                <w:kern w:val="0"/>
                <w:szCs w:val="21"/>
              </w:rPr>
              <w:t>具有持续创新能力和成果转化能力，</w:t>
            </w:r>
            <w:r w:rsidRPr="00CD71D3">
              <w:rPr>
                <w:rFonts w:ascii="宋体" w:eastAsia="宋体" w:hAnsi="宋体" w:cs="宋体"/>
                <w:color w:val="000000"/>
                <w:kern w:val="0"/>
                <w:szCs w:val="21"/>
              </w:rPr>
              <w:t>已取得多项</w:t>
            </w:r>
            <w:r w:rsidR="00B85EF2">
              <w:rPr>
                <w:rFonts w:ascii="宋体" w:eastAsia="宋体" w:hAnsi="宋体" w:cs="宋体"/>
                <w:color w:val="000000"/>
                <w:kern w:val="0"/>
                <w:szCs w:val="21"/>
              </w:rPr>
              <w:t>惠及经济发展</w:t>
            </w:r>
            <w:r w:rsidR="00B85EF2">
              <w:rPr>
                <w:rFonts w:ascii="宋体" w:eastAsia="宋体" w:hAnsi="宋体" w:cs="宋体" w:hint="eastAsia"/>
                <w:color w:val="000000"/>
                <w:kern w:val="0"/>
                <w:szCs w:val="21"/>
              </w:rPr>
              <w:t>、</w:t>
            </w:r>
            <w:r w:rsidR="00B85EF2">
              <w:rPr>
                <w:rFonts w:ascii="宋体" w:eastAsia="宋体" w:hAnsi="宋体" w:cs="宋体"/>
                <w:color w:val="000000"/>
                <w:kern w:val="0"/>
                <w:szCs w:val="21"/>
              </w:rPr>
              <w:t>社会发展</w:t>
            </w:r>
            <w:r w:rsidR="00B85EF2">
              <w:rPr>
                <w:rFonts w:ascii="宋体" w:eastAsia="宋体" w:hAnsi="宋体" w:cs="宋体" w:hint="eastAsia"/>
                <w:color w:val="000000"/>
                <w:kern w:val="0"/>
                <w:szCs w:val="21"/>
              </w:rPr>
              <w:t>、</w:t>
            </w:r>
            <w:r w:rsidR="00B85EF2">
              <w:rPr>
                <w:rFonts w:ascii="宋体" w:eastAsia="宋体" w:hAnsi="宋体" w:cs="宋体"/>
                <w:color w:val="000000"/>
                <w:kern w:val="0"/>
                <w:szCs w:val="21"/>
              </w:rPr>
              <w:t>国防建设</w:t>
            </w:r>
            <w:r w:rsidR="00B85EF2">
              <w:rPr>
                <w:rFonts w:ascii="宋体" w:eastAsia="宋体" w:hAnsi="宋体" w:cs="宋体" w:hint="eastAsia"/>
                <w:color w:val="000000"/>
                <w:kern w:val="0"/>
                <w:szCs w:val="21"/>
              </w:rPr>
              <w:t>和</w:t>
            </w:r>
            <w:r w:rsidRPr="00CD71D3">
              <w:rPr>
                <w:rFonts w:ascii="宋体" w:eastAsia="宋体" w:hAnsi="宋体" w:cs="宋体"/>
                <w:color w:val="000000"/>
                <w:kern w:val="0"/>
                <w:szCs w:val="21"/>
              </w:rPr>
              <w:t>基础研究的重大原创性成果</w:t>
            </w:r>
            <w:r>
              <w:rPr>
                <w:rFonts w:ascii="宋体" w:eastAsia="宋体" w:hAnsi="宋体" w:cs="宋体" w:hint="eastAsia"/>
                <w:color w:val="000000"/>
                <w:kern w:val="0"/>
                <w:szCs w:val="21"/>
              </w:rPr>
              <w:t>；</w:t>
            </w:r>
            <w:r w:rsidRPr="00CD71D3">
              <w:rPr>
                <w:rFonts w:ascii="宋体" w:eastAsia="宋体" w:hAnsi="宋体" w:cs="宋体"/>
                <w:color w:val="000000"/>
                <w:kern w:val="0"/>
                <w:szCs w:val="21"/>
              </w:rPr>
              <w:t xml:space="preserve"> </w:t>
            </w:r>
          </w:p>
          <w:p w:rsidR="008F7184" w:rsidRDefault="00CD71D3" w:rsidP="00D6275F">
            <w:pPr>
              <w:widowControl/>
              <w:spacing w:line="340" w:lineRule="atLeast"/>
              <w:ind w:firstLineChars="300" w:firstLine="630"/>
              <w:jc w:val="left"/>
              <w:rPr>
                <w:rFonts w:ascii="宋体" w:eastAsia="宋体" w:hAnsi="宋体" w:cs="宋体"/>
                <w:color w:val="000000"/>
                <w:kern w:val="0"/>
                <w:szCs w:val="21"/>
              </w:rPr>
            </w:pPr>
            <w:r w:rsidRPr="00CD71D3">
              <w:rPr>
                <w:rFonts w:ascii="宋体" w:eastAsia="宋体" w:hAnsi="宋体" w:cs="宋体" w:hint="eastAsia"/>
                <w:color w:val="000000"/>
                <w:kern w:val="0"/>
                <w:szCs w:val="21"/>
              </w:rPr>
              <w:t>2.</w:t>
            </w:r>
            <w:r w:rsidRPr="00F74CB0">
              <w:rPr>
                <w:rFonts w:ascii="宋体" w:eastAsia="宋体" w:hAnsi="宋体" w:cs="宋体" w:hint="eastAsia"/>
                <w:color w:val="000000"/>
                <w:kern w:val="0"/>
                <w:szCs w:val="21"/>
              </w:rPr>
              <w:t>团队</w:t>
            </w:r>
            <w:r w:rsidR="00B85EF2">
              <w:rPr>
                <w:rFonts w:ascii="宋体" w:eastAsia="宋体" w:hAnsi="宋体" w:cs="宋体" w:hint="eastAsia"/>
                <w:color w:val="000000"/>
                <w:kern w:val="0"/>
                <w:szCs w:val="21"/>
              </w:rPr>
              <w:t>应实现人才聚集</w:t>
            </w:r>
            <w:r w:rsidR="00777077">
              <w:rPr>
                <w:rFonts w:ascii="宋体" w:eastAsia="宋体" w:hAnsi="宋体" w:cs="宋体" w:hint="eastAsia"/>
                <w:color w:val="000000"/>
                <w:kern w:val="0"/>
                <w:szCs w:val="21"/>
              </w:rPr>
              <w:t>，</w:t>
            </w:r>
            <w:r w:rsidR="00B85EF2">
              <w:rPr>
                <w:rFonts w:ascii="宋体" w:eastAsia="宋体" w:hAnsi="宋体" w:cs="宋体" w:hint="eastAsia"/>
                <w:color w:val="000000"/>
                <w:kern w:val="0"/>
                <w:szCs w:val="21"/>
              </w:rPr>
              <w:t>资源整合度以及开放度高，队伍结构合理，组织管理先进，机制运行良好，支持单位能够提供强有力的支撑平台，团队</w:t>
            </w:r>
            <w:r w:rsidRPr="00F74CB0">
              <w:rPr>
                <w:rFonts w:ascii="宋体" w:eastAsia="宋体" w:hAnsi="宋体" w:cs="宋体" w:hint="eastAsia"/>
                <w:color w:val="000000"/>
                <w:kern w:val="0"/>
                <w:szCs w:val="21"/>
              </w:rPr>
              <w:t>持续研发和服务社会的能力强，具有</w:t>
            </w:r>
            <w:r w:rsidR="00B85EF2">
              <w:rPr>
                <w:rFonts w:ascii="宋体" w:eastAsia="宋体" w:hAnsi="宋体" w:cs="宋体" w:hint="eastAsia"/>
                <w:color w:val="000000"/>
                <w:kern w:val="0"/>
                <w:szCs w:val="21"/>
              </w:rPr>
              <w:t>能够</w:t>
            </w:r>
            <w:r w:rsidRPr="00F74CB0">
              <w:rPr>
                <w:rFonts w:ascii="宋体" w:eastAsia="宋体" w:hAnsi="宋体" w:cs="宋体" w:hint="eastAsia"/>
                <w:color w:val="000000"/>
                <w:kern w:val="0"/>
                <w:szCs w:val="21"/>
              </w:rPr>
              <w:t>长期保持</w:t>
            </w:r>
            <w:r w:rsidR="00B85EF2">
              <w:rPr>
                <w:rFonts w:ascii="宋体" w:eastAsia="宋体" w:hAnsi="宋体" w:cs="宋体" w:hint="eastAsia"/>
                <w:color w:val="000000"/>
                <w:kern w:val="0"/>
                <w:szCs w:val="21"/>
              </w:rPr>
              <w:t>创新团队荣誉</w:t>
            </w:r>
            <w:r w:rsidRPr="00F74CB0">
              <w:rPr>
                <w:rFonts w:ascii="宋体" w:eastAsia="宋体" w:hAnsi="宋体" w:cs="宋体" w:hint="eastAsia"/>
                <w:color w:val="000000"/>
                <w:kern w:val="0"/>
                <w:szCs w:val="21"/>
              </w:rPr>
              <w:t>的实力和条件；</w:t>
            </w:r>
          </w:p>
          <w:p w:rsidR="00CD71D3" w:rsidRDefault="008F7184" w:rsidP="00D6275F">
            <w:pPr>
              <w:widowControl/>
              <w:spacing w:line="340" w:lineRule="atLeast"/>
              <w:ind w:firstLineChars="300" w:firstLine="630"/>
              <w:jc w:val="left"/>
              <w:rPr>
                <w:rFonts w:ascii="宋体" w:eastAsia="宋体" w:hAnsi="宋体" w:cs="宋体"/>
                <w:color w:val="000000"/>
                <w:kern w:val="0"/>
                <w:szCs w:val="21"/>
              </w:rPr>
            </w:pPr>
            <w:r w:rsidRPr="00CD71D3">
              <w:rPr>
                <w:rFonts w:ascii="宋体" w:eastAsia="宋体" w:hAnsi="宋体" w:cs="宋体" w:hint="eastAsia"/>
                <w:color w:val="000000"/>
                <w:kern w:val="0"/>
                <w:szCs w:val="21"/>
              </w:rPr>
              <w:t xml:space="preserve"> </w:t>
            </w:r>
            <w:r w:rsidR="00CD71D3" w:rsidRPr="00CD71D3">
              <w:rPr>
                <w:rFonts w:ascii="宋体" w:eastAsia="宋体" w:hAnsi="宋体" w:cs="宋体" w:hint="eastAsia"/>
                <w:color w:val="000000"/>
                <w:kern w:val="0"/>
                <w:szCs w:val="21"/>
              </w:rPr>
              <w:t>3</w:t>
            </w:r>
            <w:r w:rsidR="00CD71D3" w:rsidRPr="00F74CB0">
              <w:rPr>
                <w:rFonts w:ascii="宋体" w:eastAsia="宋体" w:hAnsi="宋体" w:cs="宋体" w:hint="eastAsia"/>
                <w:color w:val="000000"/>
                <w:kern w:val="0"/>
                <w:szCs w:val="21"/>
              </w:rPr>
              <w:t>．团队带头人应为</w:t>
            </w:r>
            <w:r w:rsidR="00CD71D3" w:rsidRPr="00CD71D3">
              <w:rPr>
                <w:rFonts w:ascii="宋体" w:eastAsia="宋体" w:hAnsi="宋体" w:cs="宋体" w:hint="eastAsia"/>
                <w:color w:val="000000"/>
                <w:kern w:val="0"/>
                <w:szCs w:val="21"/>
              </w:rPr>
              <w:t>自动化</w:t>
            </w:r>
            <w:r w:rsidR="00F627A5">
              <w:rPr>
                <w:rFonts w:ascii="宋体" w:eastAsia="宋体" w:hAnsi="宋体" w:cs="宋体" w:hint="eastAsia"/>
                <w:color w:val="000000"/>
                <w:kern w:val="0"/>
                <w:szCs w:val="21"/>
              </w:rPr>
              <w:t>与人工智能</w:t>
            </w:r>
            <w:r w:rsidR="00CD71D3" w:rsidRPr="00CD71D3">
              <w:rPr>
                <w:rFonts w:ascii="宋体" w:eastAsia="宋体" w:hAnsi="宋体" w:cs="宋体" w:hint="eastAsia"/>
                <w:color w:val="000000"/>
                <w:kern w:val="0"/>
                <w:szCs w:val="21"/>
              </w:rPr>
              <w:t>相关</w:t>
            </w:r>
            <w:r w:rsidR="00CD71D3" w:rsidRPr="00F74CB0">
              <w:rPr>
                <w:rFonts w:ascii="宋体" w:eastAsia="宋体" w:hAnsi="宋体" w:cs="宋体" w:hint="eastAsia"/>
                <w:color w:val="000000"/>
                <w:kern w:val="0"/>
                <w:szCs w:val="21"/>
              </w:rPr>
              <w:t>领域公认的学术带头人，或担任过本团队</w:t>
            </w:r>
            <w:r w:rsidR="00D05DB3">
              <w:rPr>
                <w:rFonts w:ascii="宋体" w:eastAsia="宋体" w:hAnsi="宋体" w:cs="宋体" w:hint="eastAsia"/>
                <w:color w:val="000000"/>
                <w:kern w:val="0"/>
                <w:szCs w:val="21"/>
              </w:rPr>
              <w:t>主要研究</w:t>
            </w:r>
            <w:r w:rsidR="00CD71D3" w:rsidRPr="00F74CB0">
              <w:rPr>
                <w:rFonts w:ascii="宋体" w:eastAsia="宋体" w:hAnsi="宋体" w:cs="宋体" w:hint="eastAsia"/>
                <w:color w:val="000000"/>
                <w:kern w:val="0"/>
                <w:szCs w:val="21"/>
              </w:rPr>
              <w:t>领域</w:t>
            </w:r>
            <w:r w:rsidR="00D05DB3">
              <w:rPr>
                <w:rFonts w:ascii="宋体" w:eastAsia="宋体" w:hAnsi="宋体" w:cs="宋体" w:hint="eastAsia"/>
                <w:color w:val="000000"/>
                <w:kern w:val="0"/>
                <w:szCs w:val="21"/>
              </w:rPr>
              <w:t>方面</w:t>
            </w:r>
            <w:r w:rsidR="00CD71D3" w:rsidRPr="00F74CB0">
              <w:rPr>
                <w:rFonts w:ascii="宋体" w:eastAsia="宋体" w:hAnsi="宋体" w:cs="宋体" w:hint="eastAsia"/>
                <w:color w:val="000000"/>
                <w:kern w:val="0"/>
                <w:szCs w:val="21"/>
              </w:rPr>
              <w:t>的重大科技项目</w:t>
            </w:r>
            <w:r w:rsidR="00D05DB3">
              <w:rPr>
                <w:rFonts w:ascii="宋体" w:eastAsia="宋体" w:hAnsi="宋体" w:cs="宋体" w:hint="eastAsia"/>
                <w:color w:val="000000"/>
                <w:kern w:val="0"/>
                <w:szCs w:val="21"/>
              </w:rPr>
              <w:t>首席科学家或</w:t>
            </w:r>
            <w:r w:rsidR="00CD71D3" w:rsidRPr="00F74CB0">
              <w:rPr>
                <w:rFonts w:ascii="宋体" w:eastAsia="宋体" w:hAnsi="宋体" w:cs="宋体" w:hint="eastAsia"/>
                <w:color w:val="000000"/>
                <w:kern w:val="0"/>
                <w:szCs w:val="21"/>
              </w:rPr>
              <w:t>核心技术负责人</w:t>
            </w:r>
            <w:r w:rsidR="00D05DB3">
              <w:rPr>
                <w:rFonts w:ascii="宋体" w:eastAsia="宋体" w:hAnsi="宋体" w:cs="宋体" w:hint="eastAsia"/>
                <w:color w:val="000000"/>
                <w:kern w:val="0"/>
                <w:szCs w:val="21"/>
              </w:rPr>
              <w:t>，具有深厚的学术造诣和创新性学术思想，热爱祖国，具有良好的科学道德</w:t>
            </w:r>
            <w:r w:rsidR="00CD71D3" w:rsidRPr="00F74CB0">
              <w:rPr>
                <w:rFonts w:ascii="宋体" w:eastAsia="宋体" w:hAnsi="宋体" w:cs="宋体" w:hint="eastAsia"/>
                <w:color w:val="000000"/>
                <w:kern w:val="0"/>
                <w:szCs w:val="21"/>
              </w:rPr>
              <w:t>。团队第一带头人应为当前工作在科研一线的实际带头人。</w:t>
            </w:r>
          </w:p>
          <w:p w:rsidR="00787E07" w:rsidRPr="00301332" w:rsidRDefault="008B76B3">
            <w:pPr>
              <w:widowControl/>
              <w:spacing w:line="340" w:lineRule="atLeast"/>
              <w:ind w:firstLine="480"/>
              <w:jc w:val="left"/>
              <w:rPr>
                <w:rFonts w:ascii="宋体" w:eastAsia="宋体" w:hAnsi="宋体" w:cs="宋体"/>
                <w:b/>
                <w:color w:val="000000"/>
                <w:kern w:val="0"/>
                <w:szCs w:val="21"/>
              </w:rPr>
            </w:pPr>
            <w:r w:rsidRPr="00301332">
              <w:rPr>
                <w:rFonts w:ascii="宋体" w:eastAsia="宋体" w:hAnsi="宋体" w:cs="宋体"/>
                <w:b/>
                <w:color w:val="000000"/>
                <w:kern w:val="0"/>
                <w:szCs w:val="21"/>
              </w:rPr>
              <w:t>第</w:t>
            </w:r>
            <w:r w:rsidR="00540C76" w:rsidRPr="00301332">
              <w:rPr>
                <w:rFonts w:ascii="宋体" w:eastAsia="宋体" w:hAnsi="宋体" w:cs="宋体" w:hint="eastAsia"/>
                <w:b/>
                <w:color w:val="000000"/>
                <w:kern w:val="0"/>
                <w:szCs w:val="21"/>
              </w:rPr>
              <w:t>三</w:t>
            </w:r>
            <w:r w:rsidRPr="00301332">
              <w:rPr>
                <w:rFonts w:ascii="宋体" w:eastAsia="宋体" w:hAnsi="宋体" w:cs="宋体"/>
                <w:b/>
                <w:color w:val="000000"/>
                <w:kern w:val="0"/>
                <w:szCs w:val="21"/>
              </w:rPr>
              <w:t>条　推荐</w:t>
            </w:r>
            <w:r w:rsidR="005F7D02" w:rsidRPr="00301332">
              <w:rPr>
                <w:rFonts w:ascii="宋体" w:eastAsia="宋体" w:hAnsi="宋体" w:cs="宋体" w:hint="eastAsia"/>
                <w:b/>
                <w:color w:val="000000"/>
                <w:kern w:val="0"/>
                <w:szCs w:val="21"/>
              </w:rPr>
              <w:t>渠道</w:t>
            </w:r>
          </w:p>
          <w:p w:rsidR="00787E07" w:rsidRDefault="00D61F73">
            <w:pPr>
              <w:widowControl/>
              <w:spacing w:line="340"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本奖项</w:t>
            </w:r>
            <w:r w:rsidR="008B76B3">
              <w:rPr>
                <w:rFonts w:ascii="宋体" w:eastAsia="宋体" w:hAnsi="宋体" w:cs="宋体"/>
                <w:color w:val="000000"/>
                <w:kern w:val="0"/>
                <w:szCs w:val="21"/>
              </w:rPr>
              <w:t>采用推荐方式。</w:t>
            </w:r>
            <w:r>
              <w:rPr>
                <w:rFonts w:ascii="宋体" w:eastAsia="宋体" w:hAnsi="宋体" w:cs="宋体" w:hint="eastAsia"/>
                <w:color w:val="000000"/>
                <w:kern w:val="0"/>
                <w:szCs w:val="21"/>
              </w:rPr>
              <w:t>中国自动化学会</w:t>
            </w:r>
            <w:r w:rsidR="008B76B3">
              <w:rPr>
                <w:rFonts w:ascii="宋体" w:eastAsia="宋体" w:hAnsi="宋体" w:cs="宋体" w:hint="eastAsia"/>
                <w:color w:val="000000"/>
                <w:kern w:val="0"/>
                <w:szCs w:val="21"/>
              </w:rPr>
              <w:t>理事单位，分支机构，省级自动化学会</w:t>
            </w:r>
            <w:r w:rsidR="000C61C0">
              <w:rPr>
                <w:rFonts w:ascii="宋体" w:eastAsia="宋体" w:hAnsi="宋体" w:cs="宋体" w:hint="eastAsia"/>
                <w:color w:val="000000"/>
                <w:kern w:val="0"/>
                <w:szCs w:val="21"/>
              </w:rPr>
              <w:t>均可向评奖委员会推荐符合条件研究团队，</w:t>
            </w:r>
            <w:r w:rsidR="006F6992">
              <w:rPr>
                <w:rFonts w:ascii="宋体" w:eastAsia="宋体" w:hAnsi="宋体" w:cs="宋体" w:hint="eastAsia"/>
                <w:color w:val="000000"/>
                <w:kern w:val="0"/>
                <w:szCs w:val="21"/>
              </w:rPr>
              <w:t>各单位每次</w:t>
            </w:r>
            <w:r w:rsidR="008B76B3">
              <w:rPr>
                <w:rFonts w:ascii="宋体" w:eastAsia="宋体" w:hAnsi="宋体" w:cs="宋体"/>
                <w:color w:val="000000"/>
                <w:kern w:val="0"/>
                <w:szCs w:val="21"/>
              </w:rPr>
              <w:t>推荐</w:t>
            </w:r>
            <w:r w:rsidR="008B76B3">
              <w:rPr>
                <w:rFonts w:ascii="宋体" w:eastAsia="宋体" w:hAnsi="宋体" w:cs="宋体" w:hint="eastAsia"/>
                <w:color w:val="000000"/>
                <w:kern w:val="0"/>
                <w:szCs w:val="21"/>
              </w:rPr>
              <w:t>的</w:t>
            </w:r>
            <w:r w:rsidR="000E6637">
              <w:rPr>
                <w:rFonts w:ascii="宋体" w:eastAsia="宋体" w:hAnsi="宋体" w:cs="宋体" w:hint="eastAsia"/>
                <w:color w:val="000000"/>
                <w:kern w:val="0"/>
                <w:szCs w:val="21"/>
              </w:rPr>
              <w:t>团队</w:t>
            </w:r>
            <w:r w:rsidR="008B76B3">
              <w:rPr>
                <w:rFonts w:ascii="宋体" w:eastAsia="宋体" w:hAnsi="宋体" w:cs="宋体"/>
                <w:color w:val="000000"/>
                <w:kern w:val="0"/>
                <w:szCs w:val="21"/>
              </w:rPr>
              <w:t>数不超过</w:t>
            </w:r>
            <w:r w:rsidR="008B76B3">
              <w:rPr>
                <w:rFonts w:ascii="宋体" w:eastAsia="宋体" w:hAnsi="宋体" w:cs="宋体" w:hint="eastAsia"/>
                <w:color w:val="000000"/>
                <w:kern w:val="0"/>
                <w:szCs w:val="21"/>
              </w:rPr>
              <w:t>1</w:t>
            </w:r>
            <w:r w:rsidR="000E6637">
              <w:rPr>
                <w:rFonts w:ascii="宋体" w:eastAsia="宋体" w:hAnsi="宋体" w:cs="宋体" w:hint="eastAsia"/>
                <w:color w:val="000000"/>
                <w:kern w:val="0"/>
                <w:szCs w:val="21"/>
              </w:rPr>
              <w:t>个</w:t>
            </w:r>
            <w:r w:rsidR="008B76B3">
              <w:rPr>
                <w:rFonts w:ascii="宋体" w:eastAsia="宋体" w:hAnsi="宋体" w:cs="宋体"/>
                <w:color w:val="000000"/>
                <w:kern w:val="0"/>
                <w:szCs w:val="21"/>
              </w:rPr>
              <w:t>。</w:t>
            </w:r>
          </w:p>
          <w:p w:rsidR="00787E07" w:rsidRPr="00301332" w:rsidRDefault="008B76B3">
            <w:pPr>
              <w:widowControl/>
              <w:spacing w:line="340" w:lineRule="atLeast"/>
              <w:ind w:firstLine="480"/>
              <w:jc w:val="left"/>
              <w:rPr>
                <w:rFonts w:ascii="宋体" w:eastAsia="宋体" w:hAnsi="宋体" w:cs="宋体"/>
                <w:b/>
                <w:color w:val="000000"/>
                <w:kern w:val="0"/>
                <w:szCs w:val="21"/>
              </w:rPr>
            </w:pPr>
            <w:r w:rsidRPr="00301332">
              <w:rPr>
                <w:rFonts w:ascii="宋体" w:eastAsia="宋体" w:hAnsi="宋体" w:cs="宋体"/>
                <w:b/>
                <w:color w:val="000000"/>
                <w:kern w:val="0"/>
                <w:szCs w:val="21"/>
              </w:rPr>
              <w:t>第</w:t>
            </w:r>
            <w:r w:rsidR="00540C76" w:rsidRPr="00301332">
              <w:rPr>
                <w:rFonts w:ascii="宋体" w:eastAsia="宋体" w:hAnsi="宋体" w:cs="宋体" w:hint="eastAsia"/>
                <w:b/>
                <w:color w:val="000000"/>
                <w:kern w:val="0"/>
                <w:szCs w:val="21"/>
              </w:rPr>
              <w:t>四</w:t>
            </w:r>
            <w:r w:rsidRPr="00301332">
              <w:rPr>
                <w:rFonts w:ascii="宋体" w:eastAsia="宋体" w:hAnsi="宋体" w:cs="宋体"/>
                <w:b/>
                <w:color w:val="000000"/>
                <w:kern w:val="0"/>
                <w:szCs w:val="21"/>
              </w:rPr>
              <w:t>条　评选机构</w:t>
            </w:r>
          </w:p>
          <w:p w:rsidR="000E0282" w:rsidRDefault="000E0282">
            <w:pPr>
              <w:widowControl/>
              <w:spacing w:line="340" w:lineRule="atLeast"/>
              <w:ind w:firstLine="480"/>
              <w:jc w:val="left"/>
              <w:rPr>
                <w:rFonts w:ascii="宋体" w:eastAsia="宋体" w:hAnsi="宋体" w:cs="宋体"/>
                <w:color w:val="000000"/>
                <w:kern w:val="0"/>
                <w:szCs w:val="21"/>
              </w:rPr>
            </w:pPr>
            <w:r w:rsidRPr="002D5BC2">
              <w:rPr>
                <w:rFonts w:ascii="宋体" w:eastAsia="宋体" w:hAnsi="宋体" w:cs="宋体"/>
                <w:color w:val="000000"/>
                <w:kern w:val="0"/>
                <w:szCs w:val="21"/>
              </w:rPr>
              <w:t>中国</w:t>
            </w:r>
            <w:r w:rsidRPr="00CD71D3">
              <w:rPr>
                <w:rFonts w:ascii="宋体" w:eastAsia="宋体" w:hAnsi="宋体" w:cs="宋体" w:hint="eastAsia"/>
                <w:color w:val="000000"/>
                <w:kern w:val="0"/>
                <w:szCs w:val="21"/>
              </w:rPr>
              <w:t>自动化</w:t>
            </w:r>
            <w:r>
              <w:rPr>
                <w:rFonts w:ascii="宋体" w:eastAsia="宋体" w:hAnsi="宋体" w:cs="宋体" w:hint="eastAsia"/>
                <w:color w:val="000000"/>
                <w:kern w:val="0"/>
                <w:szCs w:val="21"/>
              </w:rPr>
              <w:t>与人工智能</w:t>
            </w:r>
            <w:r w:rsidRPr="002D5BC2">
              <w:rPr>
                <w:rFonts w:ascii="宋体" w:eastAsia="宋体" w:hAnsi="宋体" w:cs="宋体"/>
                <w:color w:val="000000"/>
                <w:kern w:val="0"/>
                <w:szCs w:val="21"/>
              </w:rPr>
              <w:t>创新</w:t>
            </w:r>
            <w:proofErr w:type="gramStart"/>
            <w:r w:rsidRPr="002D5BC2">
              <w:rPr>
                <w:rFonts w:ascii="宋体" w:eastAsia="宋体" w:hAnsi="宋体" w:cs="宋体"/>
                <w:color w:val="000000"/>
                <w:kern w:val="0"/>
                <w:szCs w:val="21"/>
              </w:rPr>
              <w:t>团队奖</w:t>
            </w:r>
            <w:proofErr w:type="gramEnd"/>
            <w:r w:rsidRPr="002D5BC2">
              <w:rPr>
                <w:rFonts w:ascii="宋体" w:eastAsia="宋体" w:hAnsi="宋体" w:cs="宋体"/>
                <w:color w:val="000000"/>
                <w:kern w:val="0"/>
                <w:szCs w:val="21"/>
              </w:rPr>
              <w:t>是对应国家科学技术进步奖（创新团队）设立的集体奖项，</w:t>
            </w:r>
            <w:r w:rsidR="00564E2F">
              <w:rPr>
                <w:rFonts w:ascii="宋体" w:eastAsia="宋体" w:hAnsi="宋体" w:cs="宋体"/>
                <w:color w:val="000000"/>
                <w:kern w:val="0"/>
                <w:szCs w:val="21"/>
              </w:rPr>
              <w:t>不设置等级</w:t>
            </w:r>
            <w:r w:rsidR="00564E2F">
              <w:rPr>
                <w:rFonts w:ascii="宋体" w:eastAsia="宋体" w:hAnsi="宋体" w:cs="宋体" w:hint="eastAsia"/>
                <w:color w:val="000000"/>
                <w:kern w:val="0"/>
                <w:szCs w:val="21"/>
              </w:rPr>
              <w:t>，</w:t>
            </w:r>
            <w:r w:rsidRPr="002D5BC2">
              <w:rPr>
                <w:rFonts w:ascii="宋体" w:eastAsia="宋体" w:hAnsi="宋体" w:cs="宋体"/>
                <w:color w:val="000000"/>
                <w:kern w:val="0"/>
                <w:szCs w:val="21"/>
              </w:rPr>
              <w:t>每年表彰团队不超过</w:t>
            </w:r>
            <w:r w:rsidRPr="00CD71D3">
              <w:rPr>
                <w:rFonts w:ascii="宋体" w:eastAsia="宋体" w:hAnsi="宋体" w:cs="宋体"/>
                <w:color w:val="000000"/>
                <w:kern w:val="0"/>
                <w:szCs w:val="21"/>
              </w:rPr>
              <w:t>3</w:t>
            </w:r>
            <w:r w:rsidRPr="002D5BC2">
              <w:rPr>
                <w:rFonts w:ascii="宋体" w:eastAsia="宋体" w:hAnsi="宋体" w:cs="宋体"/>
                <w:color w:val="000000"/>
                <w:kern w:val="0"/>
                <w:szCs w:val="21"/>
              </w:rPr>
              <w:t>个。</w:t>
            </w:r>
          </w:p>
          <w:p w:rsidR="00301332" w:rsidRDefault="000E0282" w:rsidP="00301332">
            <w:pPr>
              <w:widowControl/>
              <w:spacing w:line="34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奖项</w:t>
            </w:r>
            <w:r w:rsidR="008B76B3">
              <w:rPr>
                <w:rFonts w:ascii="宋体" w:eastAsia="宋体" w:hAnsi="宋体" w:cs="宋体"/>
                <w:color w:val="000000"/>
                <w:kern w:val="0"/>
                <w:szCs w:val="21"/>
              </w:rPr>
              <w:t>评奖委员会（包括主席）由不少于</w:t>
            </w:r>
            <w:r w:rsidR="008B76B3">
              <w:rPr>
                <w:rFonts w:ascii="宋体" w:eastAsia="宋体" w:hAnsi="宋体" w:cs="宋体" w:hint="eastAsia"/>
                <w:color w:val="000000"/>
                <w:kern w:val="0"/>
                <w:szCs w:val="21"/>
              </w:rPr>
              <w:t>9</w:t>
            </w:r>
            <w:r w:rsidR="008B76B3">
              <w:rPr>
                <w:rFonts w:ascii="宋体" w:eastAsia="宋体" w:hAnsi="宋体" w:cs="宋体"/>
                <w:color w:val="000000"/>
                <w:kern w:val="0"/>
                <w:szCs w:val="21"/>
              </w:rPr>
              <w:t>名成员</w:t>
            </w:r>
            <w:r w:rsidR="008B76B3">
              <w:rPr>
                <w:rFonts w:ascii="宋体" w:eastAsia="宋体" w:hAnsi="宋体" w:cs="宋体" w:hint="eastAsia"/>
                <w:color w:val="000000"/>
                <w:kern w:val="0"/>
                <w:szCs w:val="21"/>
              </w:rPr>
              <w:t>和1名秘书</w:t>
            </w:r>
            <w:r w:rsidR="008B76B3">
              <w:rPr>
                <w:rFonts w:ascii="宋体" w:eastAsia="宋体" w:hAnsi="宋体" w:cs="宋体"/>
                <w:color w:val="000000"/>
                <w:kern w:val="0"/>
                <w:szCs w:val="21"/>
              </w:rPr>
              <w:t>组成，</w:t>
            </w:r>
            <w:r w:rsidR="003219A9">
              <w:rPr>
                <w:rFonts w:ascii="宋体" w:eastAsia="宋体" w:hAnsi="宋体" w:cs="宋体"/>
                <w:color w:val="000000"/>
                <w:kern w:val="0"/>
                <w:szCs w:val="21"/>
              </w:rPr>
              <w:t>评奖委员会应</w:t>
            </w:r>
            <w:r w:rsidR="00564E2F">
              <w:rPr>
                <w:rFonts w:ascii="宋体" w:eastAsia="宋体" w:hAnsi="宋体" w:cs="宋体"/>
                <w:color w:val="000000"/>
                <w:kern w:val="0"/>
                <w:szCs w:val="21"/>
              </w:rPr>
              <w:t>由相关</w:t>
            </w:r>
            <w:proofErr w:type="gramStart"/>
            <w:r w:rsidR="00564E2F">
              <w:rPr>
                <w:rFonts w:ascii="宋体" w:eastAsia="宋体" w:hAnsi="宋体" w:cs="宋体"/>
                <w:color w:val="000000"/>
                <w:kern w:val="0"/>
                <w:szCs w:val="21"/>
              </w:rPr>
              <w:t>方向</w:t>
            </w:r>
            <w:r w:rsidR="003219A9">
              <w:rPr>
                <w:rFonts w:ascii="宋体" w:eastAsia="宋体" w:hAnsi="宋体" w:cs="宋体"/>
                <w:color w:val="000000"/>
                <w:kern w:val="0"/>
                <w:szCs w:val="21"/>
              </w:rPr>
              <w:t>院士及领域</w:t>
            </w:r>
            <w:proofErr w:type="gramEnd"/>
            <w:r w:rsidR="003219A9">
              <w:rPr>
                <w:rFonts w:ascii="宋体" w:eastAsia="宋体" w:hAnsi="宋体" w:cs="宋体"/>
                <w:color w:val="000000"/>
                <w:kern w:val="0"/>
                <w:szCs w:val="21"/>
              </w:rPr>
              <w:t>内公认的专家组成</w:t>
            </w:r>
            <w:r w:rsidR="003219A9">
              <w:rPr>
                <w:rFonts w:ascii="宋体" w:eastAsia="宋体" w:hAnsi="宋体" w:cs="宋体" w:hint="eastAsia"/>
                <w:color w:val="000000"/>
                <w:kern w:val="0"/>
                <w:szCs w:val="21"/>
              </w:rPr>
              <w:t>。</w:t>
            </w:r>
          </w:p>
          <w:p w:rsidR="00787E07" w:rsidRPr="00301332" w:rsidRDefault="008B76B3" w:rsidP="00301332">
            <w:pPr>
              <w:widowControl/>
              <w:spacing w:line="340" w:lineRule="atLeast"/>
              <w:ind w:firstLineChars="200" w:firstLine="422"/>
              <w:jc w:val="left"/>
              <w:rPr>
                <w:rFonts w:ascii="宋体" w:eastAsia="宋体" w:hAnsi="宋体" w:cs="宋体"/>
                <w:b/>
                <w:color w:val="000000"/>
                <w:kern w:val="0"/>
                <w:szCs w:val="21"/>
              </w:rPr>
            </w:pPr>
            <w:r w:rsidRPr="00301332">
              <w:rPr>
                <w:rFonts w:ascii="宋体" w:eastAsia="宋体" w:hAnsi="宋体" w:cs="宋体"/>
                <w:b/>
                <w:color w:val="000000"/>
                <w:kern w:val="0"/>
                <w:szCs w:val="21"/>
              </w:rPr>
              <w:t>第</w:t>
            </w:r>
            <w:r w:rsidR="00540C76" w:rsidRPr="00301332">
              <w:rPr>
                <w:rFonts w:ascii="宋体" w:eastAsia="宋体" w:hAnsi="宋体" w:cs="宋体" w:hint="eastAsia"/>
                <w:b/>
                <w:color w:val="000000"/>
                <w:kern w:val="0"/>
                <w:szCs w:val="21"/>
              </w:rPr>
              <w:t>五</w:t>
            </w:r>
            <w:r w:rsidRPr="00301332">
              <w:rPr>
                <w:rFonts w:ascii="宋体" w:eastAsia="宋体" w:hAnsi="宋体" w:cs="宋体"/>
                <w:b/>
                <w:color w:val="000000"/>
                <w:kern w:val="0"/>
                <w:szCs w:val="21"/>
              </w:rPr>
              <w:t>条　评选程序</w:t>
            </w:r>
          </w:p>
          <w:p w:rsidR="00787E07" w:rsidRDefault="008B76B3">
            <w:pPr>
              <w:widowControl/>
              <w:spacing w:line="340" w:lineRule="atLeast"/>
              <w:ind w:firstLine="480"/>
              <w:jc w:val="left"/>
              <w:rPr>
                <w:rFonts w:ascii="宋体" w:eastAsia="宋体" w:hAnsi="宋体" w:cs="宋体"/>
                <w:color w:val="000000"/>
                <w:kern w:val="0"/>
                <w:szCs w:val="21"/>
              </w:rPr>
            </w:pPr>
            <w:r>
              <w:rPr>
                <w:rFonts w:ascii="宋体" w:eastAsia="宋体" w:hAnsi="宋体" w:cs="宋体"/>
                <w:color w:val="000000"/>
                <w:kern w:val="0"/>
                <w:szCs w:val="21"/>
              </w:rPr>
              <w:t>1.</w:t>
            </w:r>
            <w:r w:rsidR="00C05274" w:rsidDel="00C05274">
              <w:rPr>
                <w:rFonts w:ascii="宋体" w:eastAsia="宋体" w:hAnsi="宋体" w:cs="宋体"/>
                <w:color w:val="000000"/>
                <w:kern w:val="0"/>
                <w:szCs w:val="21"/>
              </w:rPr>
              <w:t xml:space="preserve"> </w:t>
            </w:r>
            <w:r w:rsidR="00C05274">
              <w:rPr>
                <w:rFonts w:ascii="宋体" w:eastAsia="宋体" w:hAnsi="宋体" w:cs="宋体"/>
                <w:color w:val="000000"/>
                <w:kern w:val="0"/>
                <w:szCs w:val="21"/>
              </w:rPr>
              <w:t>申报材料由中国自动化学会秘书处负责受理</w:t>
            </w:r>
            <w:r w:rsidR="00C05274">
              <w:rPr>
                <w:rFonts w:ascii="宋体" w:eastAsia="宋体" w:hAnsi="宋体" w:cs="宋体" w:hint="eastAsia"/>
                <w:color w:val="000000"/>
                <w:kern w:val="0"/>
                <w:szCs w:val="21"/>
              </w:rPr>
              <w:t>。</w:t>
            </w:r>
          </w:p>
          <w:p w:rsidR="00787E07" w:rsidRDefault="008B76B3">
            <w:pPr>
              <w:widowControl/>
              <w:spacing w:line="340" w:lineRule="atLeast"/>
              <w:ind w:firstLine="480"/>
              <w:jc w:val="left"/>
              <w:rPr>
                <w:rFonts w:ascii="宋体" w:eastAsia="宋体" w:hAnsi="宋体" w:cs="宋体"/>
                <w:color w:val="000000"/>
                <w:kern w:val="0"/>
                <w:szCs w:val="21"/>
              </w:rPr>
            </w:pPr>
            <w:r>
              <w:rPr>
                <w:rFonts w:ascii="宋体" w:eastAsia="宋体" w:hAnsi="宋体" w:cs="宋体"/>
                <w:color w:val="000000"/>
                <w:kern w:val="0"/>
                <w:szCs w:val="21"/>
              </w:rPr>
              <w:t>2. 评奖委员会评选出不超过</w:t>
            </w:r>
            <w:r w:rsidR="00F627A5">
              <w:rPr>
                <w:rFonts w:ascii="宋体" w:eastAsia="宋体" w:hAnsi="宋体" w:cs="宋体" w:hint="eastAsia"/>
                <w:color w:val="000000"/>
                <w:kern w:val="0"/>
                <w:szCs w:val="21"/>
              </w:rPr>
              <w:t>3</w:t>
            </w:r>
            <w:r w:rsidR="00CD71D3">
              <w:rPr>
                <w:rFonts w:ascii="宋体" w:eastAsia="宋体" w:hAnsi="宋体" w:cs="宋体" w:hint="eastAsia"/>
                <w:color w:val="000000"/>
                <w:kern w:val="0"/>
                <w:szCs w:val="21"/>
              </w:rPr>
              <w:t>个</w:t>
            </w:r>
            <w:r w:rsidR="00F06795">
              <w:rPr>
                <w:rFonts w:ascii="宋体" w:eastAsia="宋体" w:hAnsi="宋体" w:cs="宋体"/>
                <w:color w:val="000000"/>
                <w:kern w:val="0"/>
                <w:szCs w:val="21"/>
              </w:rPr>
              <w:t>候选</w:t>
            </w:r>
            <w:r w:rsidR="00CD71D3">
              <w:rPr>
                <w:rFonts w:ascii="宋体" w:eastAsia="宋体" w:hAnsi="宋体" w:cs="宋体" w:hint="eastAsia"/>
                <w:color w:val="000000"/>
                <w:kern w:val="0"/>
                <w:szCs w:val="21"/>
              </w:rPr>
              <w:t>团队，</w:t>
            </w:r>
            <w:r>
              <w:rPr>
                <w:rFonts w:ascii="宋体" w:eastAsia="宋体" w:hAnsi="宋体" w:cs="宋体"/>
                <w:color w:val="000000"/>
                <w:kern w:val="0"/>
                <w:szCs w:val="21"/>
              </w:rPr>
              <w:t>报送C</w:t>
            </w:r>
            <w:r>
              <w:rPr>
                <w:rFonts w:ascii="宋体" w:eastAsia="宋体" w:hAnsi="宋体" w:cs="宋体" w:hint="eastAsia"/>
                <w:color w:val="000000"/>
                <w:kern w:val="0"/>
                <w:szCs w:val="21"/>
              </w:rPr>
              <w:t>AA</w:t>
            </w:r>
            <w:r>
              <w:rPr>
                <w:rFonts w:ascii="宋体" w:eastAsia="宋体" w:hAnsi="宋体" w:cs="宋体"/>
                <w:color w:val="000000"/>
                <w:kern w:val="0"/>
                <w:szCs w:val="21"/>
              </w:rPr>
              <w:t>奖励委员会，</w:t>
            </w:r>
            <w:r w:rsidR="00F06795">
              <w:rPr>
                <w:rFonts w:ascii="宋体" w:eastAsia="宋体" w:hAnsi="宋体" w:cs="宋体"/>
                <w:color w:val="000000"/>
                <w:kern w:val="0"/>
                <w:szCs w:val="21"/>
              </w:rPr>
              <w:t>并对本届</w:t>
            </w:r>
            <w:r>
              <w:rPr>
                <w:rFonts w:ascii="宋体" w:eastAsia="宋体" w:hAnsi="宋体" w:cs="宋体"/>
                <w:color w:val="000000"/>
                <w:kern w:val="0"/>
                <w:szCs w:val="21"/>
              </w:rPr>
              <w:t>评奖结果</w:t>
            </w:r>
            <w:r w:rsidR="00F06795">
              <w:rPr>
                <w:rFonts w:ascii="宋体" w:eastAsia="宋体" w:hAnsi="宋体" w:cs="宋体"/>
                <w:color w:val="000000"/>
                <w:kern w:val="0"/>
                <w:szCs w:val="21"/>
              </w:rPr>
              <w:t>进行公示</w:t>
            </w:r>
            <w:r w:rsidR="00F06795">
              <w:rPr>
                <w:rFonts w:ascii="宋体" w:eastAsia="宋体" w:hAnsi="宋体" w:cs="宋体" w:hint="eastAsia"/>
                <w:color w:val="000000"/>
                <w:kern w:val="0"/>
                <w:szCs w:val="21"/>
              </w:rPr>
              <w:t>，</w:t>
            </w:r>
            <w:r w:rsidR="00F06795" w:rsidRPr="00F06795">
              <w:rPr>
                <w:rFonts w:ascii="宋体" w:eastAsia="宋体" w:hAnsi="宋体" w:cs="宋体" w:hint="eastAsia"/>
                <w:color w:val="000000"/>
                <w:kern w:val="0"/>
                <w:szCs w:val="21"/>
              </w:rPr>
              <w:t>任何个人或组织如对获奖</w:t>
            </w:r>
            <w:r w:rsidR="00F06795">
              <w:rPr>
                <w:rFonts w:ascii="宋体" w:eastAsia="宋体" w:hAnsi="宋体" w:cs="宋体" w:hint="eastAsia"/>
                <w:color w:val="000000"/>
                <w:kern w:val="0"/>
                <w:szCs w:val="21"/>
              </w:rPr>
              <w:t>团队</w:t>
            </w:r>
            <w:r w:rsidR="00F06795" w:rsidRPr="00F06795">
              <w:rPr>
                <w:rFonts w:ascii="宋体" w:eastAsia="宋体" w:hAnsi="宋体" w:cs="宋体" w:hint="eastAsia"/>
                <w:color w:val="000000"/>
                <w:kern w:val="0"/>
                <w:szCs w:val="21"/>
              </w:rPr>
              <w:t>有异议，均可向</w:t>
            </w:r>
            <w:r w:rsidR="007D3460">
              <w:rPr>
                <w:rFonts w:ascii="宋体" w:eastAsia="宋体" w:hAnsi="宋体" w:cs="宋体" w:hint="eastAsia"/>
                <w:color w:val="000000"/>
                <w:kern w:val="0"/>
                <w:szCs w:val="21"/>
              </w:rPr>
              <w:t>中国自动化学会</w:t>
            </w:r>
            <w:r w:rsidR="00F06795" w:rsidRPr="00F06795">
              <w:rPr>
                <w:rFonts w:ascii="宋体" w:eastAsia="宋体" w:hAnsi="宋体" w:cs="宋体" w:hint="eastAsia"/>
                <w:color w:val="000000"/>
                <w:kern w:val="0"/>
                <w:szCs w:val="21"/>
              </w:rPr>
              <w:t>提出。</w:t>
            </w:r>
            <w:r w:rsidR="007D3460">
              <w:rPr>
                <w:rFonts w:ascii="宋体" w:eastAsia="宋体" w:hAnsi="宋体" w:cs="宋体" w:hint="eastAsia"/>
                <w:color w:val="000000"/>
                <w:kern w:val="0"/>
                <w:szCs w:val="21"/>
              </w:rPr>
              <w:t>中国自动化学会</w:t>
            </w:r>
            <w:r w:rsidR="00F06795" w:rsidRPr="00F06795">
              <w:rPr>
                <w:rFonts w:ascii="宋体" w:eastAsia="宋体" w:hAnsi="宋体" w:cs="宋体" w:hint="eastAsia"/>
                <w:color w:val="000000"/>
                <w:kern w:val="0"/>
                <w:szCs w:val="21"/>
              </w:rPr>
              <w:t>对异议的处理结果将会告知异议提出者，并为提出者保密。</w:t>
            </w:r>
          </w:p>
          <w:p w:rsidR="00787E07" w:rsidRDefault="00CD71D3">
            <w:pPr>
              <w:widowControl/>
              <w:spacing w:line="340" w:lineRule="atLeast"/>
              <w:ind w:firstLine="480"/>
              <w:jc w:val="left"/>
              <w:rPr>
                <w:rFonts w:ascii="宋体" w:eastAsia="宋体" w:hAnsi="宋体" w:cs="宋体"/>
                <w:color w:val="000000"/>
                <w:kern w:val="0"/>
                <w:szCs w:val="21"/>
              </w:rPr>
            </w:pPr>
            <w:r>
              <w:rPr>
                <w:rFonts w:ascii="宋体" w:eastAsia="宋体" w:hAnsi="宋体" w:cs="宋体"/>
                <w:color w:val="000000"/>
                <w:kern w:val="0"/>
                <w:szCs w:val="21"/>
              </w:rPr>
              <w:t>3</w:t>
            </w:r>
            <w:r w:rsidR="008B76B3">
              <w:rPr>
                <w:rFonts w:ascii="宋体" w:eastAsia="宋体" w:hAnsi="宋体" w:cs="宋体"/>
                <w:color w:val="000000"/>
                <w:kern w:val="0"/>
                <w:szCs w:val="21"/>
              </w:rPr>
              <w:t xml:space="preserve">. </w:t>
            </w:r>
            <w:r w:rsidR="00017DEF">
              <w:rPr>
                <w:rFonts w:ascii="宋体" w:eastAsia="宋体" w:hAnsi="宋体" w:cs="宋体" w:hint="eastAsia"/>
                <w:color w:val="000000"/>
                <w:kern w:val="0"/>
                <w:szCs w:val="21"/>
              </w:rPr>
              <w:t>在</w:t>
            </w:r>
            <w:r w:rsidR="00017DEF" w:rsidRPr="00017DEF">
              <w:rPr>
                <w:rFonts w:ascii="宋体" w:eastAsia="宋体" w:hAnsi="宋体" w:cs="宋体" w:hint="eastAsia"/>
                <w:color w:val="000000"/>
                <w:kern w:val="0"/>
                <w:szCs w:val="21"/>
              </w:rPr>
              <w:t>中国自动化学会</w:t>
            </w:r>
            <w:r w:rsidR="008B76B3">
              <w:rPr>
                <w:rFonts w:ascii="宋体" w:eastAsia="宋体" w:hAnsi="宋体" w:cs="宋体"/>
                <w:color w:val="000000"/>
                <w:kern w:val="0"/>
                <w:szCs w:val="21"/>
              </w:rPr>
              <w:t>颁奖</w:t>
            </w:r>
            <w:r w:rsidR="00017DEF">
              <w:rPr>
                <w:rFonts w:ascii="宋体" w:eastAsia="宋体" w:hAnsi="宋体" w:cs="宋体" w:hint="eastAsia"/>
                <w:color w:val="000000"/>
                <w:kern w:val="0"/>
                <w:szCs w:val="21"/>
              </w:rPr>
              <w:t>典礼授予奖项</w:t>
            </w:r>
            <w:r w:rsidR="008B76B3">
              <w:rPr>
                <w:rFonts w:ascii="宋体" w:eastAsia="宋体" w:hAnsi="宋体" w:cs="宋体"/>
                <w:color w:val="000000"/>
                <w:kern w:val="0"/>
                <w:szCs w:val="21"/>
              </w:rPr>
              <w:t>。</w:t>
            </w:r>
          </w:p>
          <w:p w:rsidR="00787E07" w:rsidRPr="00301332" w:rsidRDefault="008B76B3">
            <w:pPr>
              <w:widowControl/>
              <w:spacing w:line="340" w:lineRule="atLeast"/>
              <w:ind w:firstLine="480"/>
              <w:jc w:val="left"/>
              <w:rPr>
                <w:rFonts w:ascii="宋体" w:eastAsia="宋体" w:hAnsi="宋体" w:cs="宋体"/>
                <w:b/>
                <w:color w:val="000000"/>
                <w:kern w:val="0"/>
                <w:szCs w:val="21"/>
              </w:rPr>
            </w:pPr>
            <w:r w:rsidRPr="00301332">
              <w:rPr>
                <w:rFonts w:ascii="宋体" w:eastAsia="宋体" w:hAnsi="宋体" w:cs="宋体"/>
                <w:b/>
                <w:color w:val="000000"/>
                <w:kern w:val="0"/>
                <w:szCs w:val="21"/>
              </w:rPr>
              <w:t>第</w:t>
            </w:r>
            <w:r w:rsidR="00540C76" w:rsidRPr="00301332">
              <w:rPr>
                <w:rFonts w:ascii="宋体" w:eastAsia="宋体" w:hAnsi="宋体" w:cs="宋体" w:hint="eastAsia"/>
                <w:b/>
                <w:color w:val="000000"/>
                <w:kern w:val="0"/>
                <w:szCs w:val="21"/>
              </w:rPr>
              <w:t>六</w:t>
            </w:r>
            <w:r w:rsidRPr="00301332">
              <w:rPr>
                <w:rFonts w:ascii="宋体" w:eastAsia="宋体" w:hAnsi="宋体" w:cs="宋体"/>
                <w:b/>
                <w:color w:val="000000"/>
                <w:kern w:val="0"/>
                <w:szCs w:val="21"/>
              </w:rPr>
              <w:t>条　保密及约束</w:t>
            </w:r>
          </w:p>
          <w:p w:rsidR="006C5ED8" w:rsidRDefault="006C5ED8">
            <w:pPr>
              <w:widowControl/>
              <w:spacing w:line="340"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1.创新团队全部推荐材料均不得涉密。如有团队工作内容涉密的，推荐材料须严格按照国家有关规定进行脱密，并提供主要支持单位保密委员会进行保密审查后出具的不涉密证明。</w:t>
            </w:r>
          </w:p>
          <w:p w:rsidR="00787E07" w:rsidRDefault="006C5ED8">
            <w:pPr>
              <w:widowControl/>
              <w:spacing w:line="340"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r w:rsidR="008B76B3">
              <w:rPr>
                <w:rFonts w:ascii="宋体" w:eastAsia="宋体" w:hAnsi="宋体" w:cs="宋体"/>
                <w:color w:val="000000"/>
                <w:kern w:val="0"/>
                <w:szCs w:val="21"/>
              </w:rPr>
              <w:t>对推荐人、被推荐人及评</w:t>
            </w:r>
            <w:r w:rsidR="008B76B3">
              <w:rPr>
                <w:rFonts w:ascii="宋体" w:eastAsia="宋体" w:hAnsi="宋体" w:cs="宋体" w:hint="eastAsia"/>
                <w:color w:val="000000"/>
                <w:kern w:val="0"/>
                <w:szCs w:val="21"/>
              </w:rPr>
              <w:t>奖委员会</w:t>
            </w:r>
            <w:r w:rsidR="008B76B3">
              <w:rPr>
                <w:rFonts w:ascii="宋体" w:eastAsia="宋体" w:hAnsi="宋体" w:cs="宋体"/>
                <w:color w:val="000000"/>
                <w:kern w:val="0"/>
                <w:szCs w:val="21"/>
              </w:rPr>
              <w:t>均不得有有碍公正的行为，对其的具体约束同</w:t>
            </w:r>
            <w:r w:rsidR="008B76B3">
              <w:rPr>
                <w:rFonts w:ascii="宋体" w:eastAsia="宋体" w:hAnsi="宋体" w:cs="宋体" w:hint="eastAsia"/>
                <w:color w:val="000000"/>
                <w:kern w:val="0"/>
                <w:szCs w:val="21"/>
              </w:rPr>
              <w:t>国家奖励</w:t>
            </w:r>
            <w:r w:rsidR="008B76B3">
              <w:rPr>
                <w:rFonts w:ascii="宋体" w:eastAsia="宋体" w:hAnsi="宋体" w:cs="宋体"/>
                <w:color w:val="000000"/>
                <w:kern w:val="0"/>
                <w:szCs w:val="21"/>
              </w:rPr>
              <w:t>评选的相应规则。</w:t>
            </w:r>
          </w:p>
          <w:p w:rsidR="00787E07" w:rsidRPr="00301332" w:rsidRDefault="008B76B3">
            <w:pPr>
              <w:widowControl/>
              <w:spacing w:line="340" w:lineRule="atLeast"/>
              <w:ind w:firstLine="480"/>
              <w:jc w:val="left"/>
              <w:rPr>
                <w:rFonts w:ascii="宋体" w:eastAsia="宋体" w:hAnsi="宋体" w:cs="宋体"/>
                <w:b/>
                <w:color w:val="000000"/>
                <w:kern w:val="0"/>
                <w:szCs w:val="21"/>
              </w:rPr>
            </w:pPr>
            <w:r w:rsidRPr="00301332">
              <w:rPr>
                <w:rFonts w:ascii="宋体" w:eastAsia="宋体" w:hAnsi="宋体" w:cs="宋体"/>
                <w:b/>
                <w:color w:val="000000"/>
                <w:kern w:val="0"/>
                <w:szCs w:val="21"/>
              </w:rPr>
              <w:t>第</w:t>
            </w:r>
            <w:r w:rsidR="00540C76" w:rsidRPr="00301332">
              <w:rPr>
                <w:rFonts w:ascii="宋体" w:eastAsia="宋体" w:hAnsi="宋体" w:cs="宋体" w:hint="eastAsia"/>
                <w:b/>
                <w:color w:val="000000"/>
                <w:kern w:val="0"/>
                <w:szCs w:val="21"/>
              </w:rPr>
              <w:t>七</w:t>
            </w:r>
            <w:r w:rsidRPr="00301332">
              <w:rPr>
                <w:rFonts w:ascii="宋体" w:eastAsia="宋体" w:hAnsi="宋体" w:cs="宋体" w:hint="eastAsia"/>
                <w:b/>
                <w:color w:val="000000"/>
                <w:kern w:val="0"/>
                <w:szCs w:val="21"/>
              </w:rPr>
              <w:t>条</w:t>
            </w:r>
            <w:r w:rsidRPr="00301332">
              <w:rPr>
                <w:rFonts w:ascii="宋体" w:eastAsia="宋体" w:hAnsi="宋体" w:cs="宋体"/>
                <w:b/>
                <w:color w:val="000000"/>
                <w:kern w:val="0"/>
                <w:szCs w:val="21"/>
              </w:rPr>
              <w:t xml:space="preserve">　罚则</w:t>
            </w:r>
          </w:p>
          <w:p w:rsidR="00787E07" w:rsidRDefault="008B76B3">
            <w:pPr>
              <w:widowControl/>
              <w:spacing w:line="340" w:lineRule="atLeast"/>
              <w:ind w:firstLine="480"/>
              <w:rPr>
                <w:rFonts w:ascii="宋体" w:eastAsia="宋体" w:hAnsi="宋体" w:cs="宋体"/>
                <w:color w:val="000000"/>
                <w:kern w:val="0"/>
                <w:szCs w:val="21"/>
              </w:rPr>
            </w:pPr>
            <w:r w:rsidRPr="00CD71D3">
              <w:rPr>
                <w:rFonts w:ascii="宋体" w:eastAsia="宋体" w:hAnsi="宋体" w:cs="宋体" w:hint="eastAsia"/>
                <w:color w:val="000000"/>
                <w:kern w:val="0"/>
                <w:szCs w:val="21"/>
              </w:rPr>
              <w:t xml:space="preserve">1. </w:t>
            </w:r>
            <w:r>
              <w:rPr>
                <w:rFonts w:ascii="宋体" w:eastAsia="宋体" w:hAnsi="宋体" w:cs="宋体"/>
                <w:color w:val="000000"/>
                <w:kern w:val="0"/>
                <w:szCs w:val="21"/>
              </w:rPr>
              <w:t>通过剽窃、侵夺他人发现、发明或者其他科学技术成果，或者以其他不正当手段骗取</w:t>
            </w:r>
            <w:r w:rsidR="00CD71D3">
              <w:rPr>
                <w:rFonts w:ascii="宋体" w:eastAsia="宋体" w:hAnsi="宋体" w:cs="宋体" w:hint="eastAsia"/>
                <w:color w:val="000000"/>
                <w:kern w:val="0"/>
                <w:szCs w:val="21"/>
              </w:rPr>
              <w:t>中国自动化</w:t>
            </w:r>
            <w:r w:rsidR="00F63FD0">
              <w:rPr>
                <w:rFonts w:ascii="宋体" w:eastAsia="宋体" w:hAnsi="宋体" w:cs="宋体" w:hint="eastAsia"/>
                <w:color w:val="000000"/>
                <w:kern w:val="0"/>
                <w:szCs w:val="21"/>
              </w:rPr>
              <w:t>与人工智能</w:t>
            </w:r>
            <w:r w:rsidR="00CD71D3">
              <w:rPr>
                <w:rFonts w:ascii="宋体" w:eastAsia="宋体" w:hAnsi="宋体" w:cs="宋体" w:hint="eastAsia"/>
                <w:color w:val="000000"/>
                <w:kern w:val="0"/>
                <w:szCs w:val="21"/>
              </w:rPr>
              <w:t>创新</w:t>
            </w:r>
            <w:proofErr w:type="gramStart"/>
            <w:r w:rsidR="00CD71D3">
              <w:rPr>
                <w:rFonts w:ascii="宋体" w:eastAsia="宋体" w:hAnsi="宋体" w:cs="宋体" w:hint="eastAsia"/>
                <w:color w:val="000000"/>
                <w:kern w:val="0"/>
                <w:szCs w:val="21"/>
              </w:rPr>
              <w:t>团队奖</w:t>
            </w:r>
            <w:proofErr w:type="gramEnd"/>
            <w:r>
              <w:rPr>
                <w:rFonts w:ascii="宋体" w:eastAsia="宋体" w:hAnsi="宋体" w:cs="宋体"/>
                <w:color w:val="000000"/>
                <w:kern w:val="0"/>
                <w:szCs w:val="21"/>
              </w:rPr>
              <w:t>的，由奖励委员会查实后报学会</w:t>
            </w:r>
            <w:r w:rsidR="00D6275F">
              <w:rPr>
                <w:rFonts w:ascii="宋体" w:eastAsia="宋体" w:hAnsi="宋体" w:cs="宋体" w:hint="eastAsia"/>
                <w:color w:val="000000"/>
                <w:kern w:val="0"/>
                <w:szCs w:val="21"/>
              </w:rPr>
              <w:t>常务理事会</w:t>
            </w:r>
            <w:r>
              <w:rPr>
                <w:rFonts w:ascii="宋体" w:eastAsia="宋体" w:hAnsi="宋体" w:cs="宋体"/>
                <w:color w:val="000000"/>
                <w:kern w:val="0"/>
                <w:szCs w:val="21"/>
              </w:rPr>
              <w:t>批准撤销奖励，追回证书</w:t>
            </w:r>
            <w:r w:rsidR="00F63FD0">
              <w:rPr>
                <w:rFonts w:ascii="宋体" w:eastAsia="宋体" w:hAnsi="宋体" w:cs="宋体" w:hint="eastAsia"/>
                <w:color w:val="000000"/>
                <w:kern w:val="0"/>
                <w:szCs w:val="21"/>
              </w:rPr>
              <w:t>等</w:t>
            </w:r>
            <w:r>
              <w:rPr>
                <w:rFonts w:ascii="宋体" w:eastAsia="宋体" w:hAnsi="宋体" w:cs="宋体"/>
                <w:color w:val="000000"/>
                <w:kern w:val="0"/>
                <w:szCs w:val="21"/>
              </w:rPr>
              <w:t>，并以适当方式公告。</w:t>
            </w:r>
          </w:p>
          <w:p w:rsidR="00787E07" w:rsidRDefault="008B76B3">
            <w:pPr>
              <w:widowControl/>
              <w:spacing w:line="340" w:lineRule="atLeast"/>
              <w:ind w:firstLine="480"/>
              <w:rPr>
                <w:rFonts w:ascii="宋体" w:eastAsia="宋体" w:hAnsi="宋体" w:cs="宋体"/>
                <w:color w:val="000000"/>
                <w:kern w:val="0"/>
                <w:szCs w:val="21"/>
              </w:rPr>
            </w:pPr>
            <w:r>
              <w:rPr>
                <w:rFonts w:ascii="宋体" w:eastAsia="宋体" w:hAnsi="宋体" w:cs="宋体" w:hint="eastAsia"/>
                <w:color w:val="000000"/>
                <w:kern w:val="0"/>
                <w:szCs w:val="21"/>
              </w:rPr>
              <w:t xml:space="preserve">2. </w:t>
            </w:r>
            <w:r>
              <w:rPr>
                <w:rFonts w:ascii="宋体" w:eastAsia="宋体" w:hAnsi="宋体" w:cs="宋体"/>
                <w:color w:val="000000"/>
                <w:kern w:val="0"/>
                <w:szCs w:val="21"/>
              </w:rPr>
              <w:t>推荐或提名者提供虚假数据、材料的，由奖励委员会查实后报</w:t>
            </w:r>
            <w:r w:rsidR="00F627A5">
              <w:rPr>
                <w:rFonts w:ascii="宋体" w:eastAsia="宋体" w:hAnsi="宋体" w:cs="宋体" w:hint="eastAsia"/>
                <w:color w:val="000000"/>
                <w:kern w:val="0"/>
                <w:szCs w:val="21"/>
              </w:rPr>
              <w:t>常务理事</w:t>
            </w:r>
            <w:r w:rsidR="0015542C">
              <w:rPr>
                <w:rFonts w:ascii="宋体" w:eastAsia="宋体" w:hAnsi="宋体" w:cs="宋体" w:hint="eastAsia"/>
                <w:color w:val="000000"/>
                <w:kern w:val="0"/>
                <w:szCs w:val="21"/>
              </w:rPr>
              <w:t>会</w:t>
            </w:r>
            <w:r>
              <w:rPr>
                <w:rFonts w:ascii="宋体" w:eastAsia="宋体" w:hAnsi="宋体" w:cs="宋体"/>
                <w:color w:val="000000"/>
                <w:kern w:val="0"/>
                <w:szCs w:val="21"/>
              </w:rPr>
              <w:t>批准撤销其提名，并以适当方式通报批评，停止其推荐资格</w:t>
            </w:r>
            <w:r>
              <w:rPr>
                <w:rFonts w:ascii="宋体" w:eastAsia="宋体" w:hAnsi="宋体" w:cs="宋体" w:hint="eastAsia"/>
                <w:color w:val="000000"/>
                <w:kern w:val="0"/>
                <w:szCs w:val="21"/>
              </w:rPr>
              <w:t>2</w:t>
            </w:r>
            <w:r>
              <w:rPr>
                <w:rFonts w:ascii="宋体" w:eastAsia="宋体" w:hAnsi="宋体" w:cs="宋体"/>
                <w:color w:val="000000"/>
                <w:kern w:val="0"/>
                <w:szCs w:val="21"/>
              </w:rPr>
              <w:t>年；情节严重的，永久取消其推荐资格。</w:t>
            </w:r>
          </w:p>
          <w:p w:rsidR="00787E07" w:rsidRPr="00301332" w:rsidRDefault="008B76B3">
            <w:pPr>
              <w:widowControl/>
              <w:spacing w:line="340" w:lineRule="atLeast"/>
              <w:ind w:firstLine="480"/>
              <w:jc w:val="left"/>
              <w:rPr>
                <w:rFonts w:ascii="宋体" w:eastAsia="宋体" w:hAnsi="宋体" w:cs="宋体"/>
                <w:b/>
                <w:color w:val="000000"/>
                <w:kern w:val="0"/>
                <w:szCs w:val="21"/>
              </w:rPr>
            </w:pPr>
            <w:bookmarkStart w:id="1" w:name="chap6"/>
            <w:bookmarkEnd w:id="1"/>
            <w:r w:rsidRPr="00301332">
              <w:rPr>
                <w:rFonts w:ascii="宋体" w:eastAsia="宋体" w:hAnsi="宋体" w:cs="宋体" w:hint="eastAsia"/>
                <w:b/>
                <w:color w:val="000000"/>
                <w:kern w:val="0"/>
                <w:szCs w:val="21"/>
              </w:rPr>
              <w:t>第</w:t>
            </w:r>
            <w:r w:rsidR="00540C76" w:rsidRPr="00301332">
              <w:rPr>
                <w:rFonts w:ascii="宋体" w:eastAsia="宋体" w:hAnsi="宋体" w:cs="宋体" w:hint="eastAsia"/>
                <w:b/>
                <w:color w:val="000000"/>
                <w:kern w:val="0"/>
                <w:szCs w:val="21"/>
              </w:rPr>
              <w:t>八</w:t>
            </w:r>
            <w:r w:rsidRPr="00301332">
              <w:rPr>
                <w:rFonts w:ascii="宋体" w:eastAsia="宋体" w:hAnsi="宋体" w:cs="宋体" w:hint="eastAsia"/>
                <w:b/>
                <w:color w:val="000000"/>
                <w:kern w:val="0"/>
                <w:szCs w:val="21"/>
              </w:rPr>
              <w:t>条</w:t>
            </w:r>
            <w:r w:rsidRPr="00301332">
              <w:rPr>
                <w:rFonts w:ascii="宋体" w:eastAsia="宋体" w:hAnsi="宋体" w:cs="宋体"/>
                <w:b/>
                <w:color w:val="000000"/>
                <w:kern w:val="0"/>
                <w:szCs w:val="21"/>
              </w:rPr>
              <w:t xml:space="preserve">　附则</w:t>
            </w:r>
          </w:p>
          <w:p w:rsidR="00F74CB0" w:rsidRPr="00F74CB0" w:rsidRDefault="008B76B3" w:rsidP="00B61439">
            <w:pPr>
              <w:widowControl/>
              <w:spacing w:line="340" w:lineRule="atLeast"/>
              <w:ind w:firstLine="480"/>
              <w:rPr>
                <w:rFonts w:ascii="宋体" w:eastAsia="宋体" w:hAnsi="宋体" w:cs="宋体"/>
                <w:color w:val="000000"/>
                <w:kern w:val="0"/>
                <w:szCs w:val="21"/>
              </w:rPr>
            </w:pPr>
            <w:r>
              <w:rPr>
                <w:rFonts w:ascii="宋体" w:eastAsia="宋体" w:hAnsi="宋体" w:cs="宋体"/>
                <w:color w:val="000000"/>
                <w:kern w:val="0"/>
                <w:szCs w:val="21"/>
              </w:rPr>
              <w:t>本条例由</w:t>
            </w:r>
            <w:r>
              <w:rPr>
                <w:rFonts w:ascii="宋体" w:eastAsia="宋体" w:hAnsi="宋体" w:cs="宋体" w:hint="eastAsia"/>
                <w:color w:val="000000"/>
                <w:kern w:val="0"/>
                <w:szCs w:val="21"/>
              </w:rPr>
              <w:t>CAA</w:t>
            </w:r>
            <w:r>
              <w:rPr>
                <w:rFonts w:ascii="宋体" w:eastAsia="宋体" w:hAnsi="宋体" w:cs="宋体"/>
                <w:color w:val="000000"/>
                <w:kern w:val="0"/>
                <w:szCs w:val="21"/>
              </w:rPr>
              <w:t>常务理事会通过后施行</w:t>
            </w:r>
            <w:r>
              <w:rPr>
                <w:rFonts w:ascii="宋体" w:eastAsia="宋体" w:hAnsi="宋体" w:cs="宋体" w:hint="eastAsia"/>
                <w:color w:val="000000"/>
                <w:kern w:val="0"/>
                <w:szCs w:val="21"/>
              </w:rPr>
              <w:t>,</w:t>
            </w:r>
            <w:r>
              <w:rPr>
                <w:rFonts w:ascii="宋体" w:eastAsia="宋体" w:hAnsi="宋体" w:cs="宋体"/>
                <w:color w:val="000000"/>
                <w:kern w:val="0"/>
                <w:szCs w:val="21"/>
              </w:rPr>
              <w:t>本条例由</w:t>
            </w:r>
            <w:r>
              <w:rPr>
                <w:rFonts w:ascii="宋体" w:eastAsia="宋体" w:hAnsi="宋体" w:cs="宋体" w:hint="eastAsia"/>
                <w:color w:val="000000"/>
                <w:kern w:val="0"/>
                <w:szCs w:val="21"/>
              </w:rPr>
              <w:t>CAA</w:t>
            </w:r>
            <w:r>
              <w:rPr>
                <w:rFonts w:ascii="宋体" w:eastAsia="宋体" w:hAnsi="宋体" w:cs="宋体"/>
                <w:color w:val="000000"/>
                <w:kern w:val="0"/>
                <w:szCs w:val="21"/>
              </w:rPr>
              <w:t>奖励委员会负责解释。</w:t>
            </w:r>
          </w:p>
        </w:tc>
      </w:tr>
    </w:tbl>
    <w:p w:rsidR="00787E07" w:rsidRPr="00CD71D3" w:rsidRDefault="00787E07">
      <w:pPr>
        <w:ind w:leftChars="-95" w:left="-199"/>
        <w:rPr>
          <w:rFonts w:ascii="宋体" w:eastAsia="宋体" w:hAnsi="宋体" w:cs="宋体"/>
          <w:color w:val="000000"/>
          <w:kern w:val="0"/>
          <w:szCs w:val="21"/>
        </w:rPr>
      </w:pPr>
    </w:p>
    <w:sectPr w:rsidR="00787E07" w:rsidRPr="00CD71D3">
      <w:pgSz w:w="11906" w:h="16838"/>
      <w:pgMar w:top="1440" w:right="1706" w:bottom="1440" w:left="14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A66" w:rsidRDefault="002A0A66" w:rsidP="00922987">
      <w:r>
        <w:separator/>
      </w:r>
    </w:p>
  </w:endnote>
  <w:endnote w:type="continuationSeparator" w:id="0">
    <w:p w:rsidR="002A0A66" w:rsidRDefault="002A0A66" w:rsidP="0092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A66" w:rsidRDefault="002A0A66" w:rsidP="00922987">
      <w:r>
        <w:separator/>
      </w:r>
    </w:p>
  </w:footnote>
  <w:footnote w:type="continuationSeparator" w:id="0">
    <w:p w:rsidR="002A0A66" w:rsidRDefault="002A0A66" w:rsidP="00922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81"/>
    <w:rsid w:val="00004745"/>
    <w:rsid w:val="00014488"/>
    <w:rsid w:val="00015003"/>
    <w:rsid w:val="00017DEF"/>
    <w:rsid w:val="00024999"/>
    <w:rsid w:val="000256A9"/>
    <w:rsid w:val="00025723"/>
    <w:rsid w:val="0003034F"/>
    <w:rsid w:val="0003252F"/>
    <w:rsid w:val="000350BC"/>
    <w:rsid w:val="00035ACF"/>
    <w:rsid w:val="0004150A"/>
    <w:rsid w:val="0004166B"/>
    <w:rsid w:val="000478FD"/>
    <w:rsid w:val="00051233"/>
    <w:rsid w:val="00051F61"/>
    <w:rsid w:val="0005406D"/>
    <w:rsid w:val="00056D66"/>
    <w:rsid w:val="000634DF"/>
    <w:rsid w:val="00067ABC"/>
    <w:rsid w:val="000719B0"/>
    <w:rsid w:val="00080752"/>
    <w:rsid w:val="000815E6"/>
    <w:rsid w:val="0009640E"/>
    <w:rsid w:val="00096A9E"/>
    <w:rsid w:val="000A1A99"/>
    <w:rsid w:val="000A1B5E"/>
    <w:rsid w:val="000B2709"/>
    <w:rsid w:val="000B3C5C"/>
    <w:rsid w:val="000B49A2"/>
    <w:rsid w:val="000B638E"/>
    <w:rsid w:val="000C296D"/>
    <w:rsid w:val="000C33B1"/>
    <w:rsid w:val="000C3BB7"/>
    <w:rsid w:val="000C42DD"/>
    <w:rsid w:val="000C5764"/>
    <w:rsid w:val="000C61C0"/>
    <w:rsid w:val="000D23E9"/>
    <w:rsid w:val="000E011F"/>
    <w:rsid w:val="000E0282"/>
    <w:rsid w:val="000E6637"/>
    <w:rsid w:val="000F55BE"/>
    <w:rsid w:val="00106643"/>
    <w:rsid w:val="00113824"/>
    <w:rsid w:val="001214E0"/>
    <w:rsid w:val="00121854"/>
    <w:rsid w:val="0012374B"/>
    <w:rsid w:val="0012579D"/>
    <w:rsid w:val="00127114"/>
    <w:rsid w:val="00132216"/>
    <w:rsid w:val="001324E8"/>
    <w:rsid w:val="00133A84"/>
    <w:rsid w:val="001378D3"/>
    <w:rsid w:val="001407CA"/>
    <w:rsid w:val="00142B65"/>
    <w:rsid w:val="0014654E"/>
    <w:rsid w:val="0015451A"/>
    <w:rsid w:val="0015542C"/>
    <w:rsid w:val="00164B46"/>
    <w:rsid w:val="001735AF"/>
    <w:rsid w:val="00176EF4"/>
    <w:rsid w:val="001807BD"/>
    <w:rsid w:val="0018516B"/>
    <w:rsid w:val="00185726"/>
    <w:rsid w:val="001905E6"/>
    <w:rsid w:val="0019451D"/>
    <w:rsid w:val="00195189"/>
    <w:rsid w:val="001951F3"/>
    <w:rsid w:val="00196836"/>
    <w:rsid w:val="00197694"/>
    <w:rsid w:val="001A079F"/>
    <w:rsid w:val="001A6581"/>
    <w:rsid w:val="001B1634"/>
    <w:rsid w:val="001B1C6D"/>
    <w:rsid w:val="001B3BEA"/>
    <w:rsid w:val="001C2F03"/>
    <w:rsid w:val="001C3BDB"/>
    <w:rsid w:val="001D104B"/>
    <w:rsid w:val="001D2253"/>
    <w:rsid w:val="001E1137"/>
    <w:rsid w:val="001E3440"/>
    <w:rsid w:val="001E5EDF"/>
    <w:rsid w:val="001F1E6D"/>
    <w:rsid w:val="00212159"/>
    <w:rsid w:val="0021398E"/>
    <w:rsid w:val="00223899"/>
    <w:rsid w:val="00224A60"/>
    <w:rsid w:val="00227091"/>
    <w:rsid w:val="00246B00"/>
    <w:rsid w:val="0025280D"/>
    <w:rsid w:val="00254467"/>
    <w:rsid w:val="00262B15"/>
    <w:rsid w:val="00265FAE"/>
    <w:rsid w:val="00266AF7"/>
    <w:rsid w:val="00275D0C"/>
    <w:rsid w:val="00277C3F"/>
    <w:rsid w:val="00280335"/>
    <w:rsid w:val="00281294"/>
    <w:rsid w:val="00282C1D"/>
    <w:rsid w:val="00285C91"/>
    <w:rsid w:val="00294059"/>
    <w:rsid w:val="002941EB"/>
    <w:rsid w:val="00294478"/>
    <w:rsid w:val="00295762"/>
    <w:rsid w:val="002977ED"/>
    <w:rsid w:val="002A0A66"/>
    <w:rsid w:val="002A180A"/>
    <w:rsid w:val="002A27A7"/>
    <w:rsid w:val="002A59E4"/>
    <w:rsid w:val="002B2B61"/>
    <w:rsid w:val="002B4987"/>
    <w:rsid w:val="002B52CB"/>
    <w:rsid w:val="002C1319"/>
    <w:rsid w:val="002C50DE"/>
    <w:rsid w:val="002C6A6E"/>
    <w:rsid w:val="002D422D"/>
    <w:rsid w:val="002D4243"/>
    <w:rsid w:val="002D7F0B"/>
    <w:rsid w:val="002E055C"/>
    <w:rsid w:val="002E327A"/>
    <w:rsid w:val="002E419C"/>
    <w:rsid w:val="002E6D0F"/>
    <w:rsid w:val="002E74DC"/>
    <w:rsid w:val="002F3093"/>
    <w:rsid w:val="002F7457"/>
    <w:rsid w:val="00300DA1"/>
    <w:rsid w:val="00301332"/>
    <w:rsid w:val="003051D4"/>
    <w:rsid w:val="00311B2D"/>
    <w:rsid w:val="00317622"/>
    <w:rsid w:val="003219A9"/>
    <w:rsid w:val="00321DF6"/>
    <w:rsid w:val="0032310A"/>
    <w:rsid w:val="00326D94"/>
    <w:rsid w:val="00326F7E"/>
    <w:rsid w:val="00332CEE"/>
    <w:rsid w:val="00334CE3"/>
    <w:rsid w:val="00341210"/>
    <w:rsid w:val="003418B1"/>
    <w:rsid w:val="00344598"/>
    <w:rsid w:val="003445F2"/>
    <w:rsid w:val="0034551D"/>
    <w:rsid w:val="0035040F"/>
    <w:rsid w:val="0035320E"/>
    <w:rsid w:val="00353503"/>
    <w:rsid w:val="00370689"/>
    <w:rsid w:val="00372FB3"/>
    <w:rsid w:val="00377D0B"/>
    <w:rsid w:val="0038422B"/>
    <w:rsid w:val="00384D38"/>
    <w:rsid w:val="00385915"/>
    <w:rsid w:val="00386485"/>
    <w:rsid w:val="003927D9"/>
    <w:rsid w:val="003A2C37"/>
    <w:rsid w:val="003A3A93"/>
    <w:rsid w:val="003A3B09"/>
    <w:rsid w:val="003A4CC6"/>
    <w:rsid w:val="003A784E"/>
    <w:rsid w:val="003A7D5D"/>
    <w:rsid w:val="003A7E10"/>
    <w:rsid w:val="003B1094"/>
    <w:rsid w:val="003B1653"/>
    <w:rsid w:val="003B3364"/>
    <w:rsid w:val="003B4607"/>
    <w:rsid w:val="003B617E"/>
    <w:rsid w:val="003B6688"/>
    <w:rsid w:val="003C2292"/>
    <w:rsid w:val="003C4F3C"/>
    <w:rsid w:val="003D1CBA"/>
    <w:rsid w:val="003D5321"/>
    <w:rsid w:val="003D6014"/>
    <w:rsid w:val="003D7F00"/>
    <w:rsid w:val="003E0E3D"/>
    <w:rsid w:val="003F6E0B"/>
    <w:rsid w:val="00404990"/>
    <w:rsid w:val="004078E0"/>
    <w:rsid w:val="00412483"/>
    <w:rsid w:val="00413345"/>
    <w:rsid w:val="00420AFD"/>
    <w:rsid w:val="00427AEE"/>
    <w:rsid w:val="004329C0"/>
    <w:rsid w:val="00433C03"/>
    <w:rsid w:val="00442180"/>
    <w:rsid w:val="00446CD7"/>
    <w:rsid w:val="0044787F"/>
    <w:rsid w:val="004508E0"/>
    <w:rsid w:val="004535D5"/>
    <w:rsid w:val="00460D11"/>
    <w:rsid w:val="004648F4"/>
    <w:rsid w:val="004649CA"/>
    <w:rsid w:val="00467780"/>
    <w:rsid w:val="004730C3"/>
    <w:rsid w:val="004769FB"/>
    <w:rsid w:val="00480FF4"/>
    <w:rsid w:val="00482E6F"/>
    <w:rsid w:val="0049040F"/>
    <w:rsid w:val="00497E57"/>
    <w:rsid w:val="004A5EE9"/>
    <w:rsid w:val="004A73E6"/>
    <w:rsid w:val="004D2775"/>
    <w:rsid w:val="004D47AA"/>
    <w:rsid w:val="004D5797"/>
    <w:rsid w:val="004D6F46"/>
    <w:rsid w:val="004E64DD"/>
    <w:rsid w:val="004F246E"/>
    <w:rsid w:val="004F2E90"/>
    <w:rsid w:val="00500824"/>
    <w:rsid w:val="00502735"/>
    <w:rsid w:val="0050279A"/>
    <w:rsid w:val="00511718"/>
    <w:rsid w:val="00513B8B"/>
    <w:rsid w:val="0051477E"/>
    <w:rsid w:val="00532E4B"/>
    <w:rsid w:val="005342AA"/>
    <w:rsid w:val="005342BE"/>
    <w:rsid w:val="00540C76"/>
    <w:rsid w:val="0055273D"/>
    <w:rsid w:val="00556E5F"/>
    <w:rsid w:val="0055786C"/>
    <w:rsid w:val="005605A9"/>
    <w:rsid w:val="00562B02"/>
    <w:rsid w:val="005643C2"/>
    <w:rsid w:val="00564E2F"/>
    <w:rsid w:val="005657A9"/>
    <w:rsid w:val="005675B3"/>
    <w:rsid w:val="0057123D"/>
    <w:rsid w:val="005771CC"/>
    <w:rsid w:val="00580624"/>
    <w:rsid w:val="0058447B"/>
    <w:rsid w:val="00584796"/>
    <w:rsid w:val="00585E2D"/>
    <w:rsid w:val="00590DEA"/>
    <w:rsid w:val="0059102E"/>
    <w:rsid w:val="005940B6"/>
    <w:rsid w:val="005A46D2"/>
    <w:rsid w:val="005B4000"/>
    <w:rsid w:val="005B72C3"/>
    <w:rsid w:val="005C25D4"/>
    <w:rsid w:val="005D0DD3"/>
    <w:rsid w:val="005D22E6"/>
    <w:rsid w:val="005E20F6"/>
    <w:rsid w:val="005E393D"/>
    <w:rsid w:val="005E4178"/>
    <w:rsid w:val="005F05A1"/>
    <w:rsid w:val="005F7D02"/>
    <w:rsid w:val="006033F7"/>
    <w:rsid w:val="00606326"/>
    <w:rsid w:val="0060710B"/>
    <w:rsid w:val="006077AB"/>
    <w:rsid w:val="0061092E"/>
    <w:rsid w:val="006110F4"/>
    <w:rsid w:val="006137F6"/>
    <w:rsid w:val="00617BFA"/>
    <w:rsid w:val="00622705"/>
    <w:rsid w:val="00626AA0"/>
    <w:rsid w:val="00626E58"/>
    <w:rsid w:val="006409AF"/>
    <w:rsid w:val="00641569"/>
    <w:rsid w:val="0064204F"/>
    <w:rsid w:val="00643B9B"/>
    <w:rsid w:val="00645693"/>
    <w:rsid w:val="00647E89"/>
    <w:rsid w:val="00651169"/>
    <w:rsid w:val="0066332D"/>
    <w:rsid w:val="00665414"/>
    <w:rsid w:val="00666650"/>
    <w:rsid w:val="00666B3B"/>
    <w:rsid w:val="006807EF"/>
    <w:rsid w:val="00681259"/>
    <w:rsid w:val="00684A8B"/>
    <w:rsid w:val="00686B64"/>
    <w:rsid w:val="006912CE"/>
    <w:rsid w:val="00692B18"/>
    <w:rsid w:val="006A0027"/>
    <w:rsid w:val="006A139F"/>
    <w:rsid w:val="006A1790"/>
    <w:rsid w:val="006A21B8"/>
    <w:rsid w:val="006A4004"/>
    <w:rsid w:val="006B3547"/>
    <w:rsid w:val="006B38B7"/>
    <w:rsid w:val="006B6148"/>
    <w:rsid w:val="006B682B"/>
    <w:rsid w:val="006C1834"/>
    <w:rsid w:val="006C1BB9"/>
    <w:rsid w:val="006C4DD2"/>
    <w:rsid w:val="006C5ED8"/>
    <w:rsid w:val="006D2709"/>
    <w:rsid w:val="006D2EFC"/>
    <w:rsid w:val="006D72C8"/>
    <w:rsid w:val="006E4673"/>
    <w:rsid w:val="006E706B"/>
    <w:rsid w:val="006F2779"/>
    <w:rsid w:val="006F2B7D"/>
    <w:rsid w:val="006F603E"/>
    <w:rsid w:val="006F6992"/>
    <w:rsid w:val="00711497"/>
    <w:rsid w:val="007119B9"/>
    <w:rsid w:val="00716BBB"/>
    <w:rsid w:val="007421DC"/>
    <w:rsid w:val="00743894"/>
    <w:rsid w:val="00743B65"/>
    <w:rsid w:val="00762FD1"/>
    <w:rsid w:val="00772430"/>
    <w:rsid w:val="00777024"/>
    <w:rsid w:val="00777077"/>
    <w:rsid w:val="00787E07"/>
    <w:rsid w:val="00790C04"/>
    <w:rsid w:val="00791E8A"/>
    <w:rsid w:val="00794B93"/>
    <w:rsid w:val="007961AE"/>
    <w:rsid w:val="007A52DD"/>
    <w:rsid w:val="007B08CA"/>
    <w:rsid w:val="007B0D6A"/>
    <w:rsid w:val="007B25E9"/>
    <w:rsid w:val="007C2524"/>
    <w:rsid w:val="007C62DF"/>
    <w:rsid w:val="007D3460"/>
    <w:rsid w:val="007D792B"/>
    <w:rsid w:val="007E090D"/>
    <w:rsid w:val="007E24AC"/>
    <w:rsid w:val="007E46EC"/>
    <w:rsid w:val="007E47E9"/>
    <w:rsid w:val="007F16AD"/>
    <w:rsid w:val="007F1B77"/>
    <w:rsid w:val="008126AF"/>
    <w:rsid w:val="00815388"/>
    <w:rsid w:val="0083215E"/>
    <w:rsid w:val="008328A0"/>
    <w:rsid w:val="00835A70"/>
    <w:rsid w:val="00845F2E"/>
    <w:rsid w:val="00846630"/>
    <w:rsid w:val="008551AE"/>
    <w:rsid w:val="00856212"/>
    <w:rsid w:val="008568DB"/>
    <w:rsid w:val="00861B08"/>
    <w:rsid w:val="00876CEC"/>
    <w:rsid w:val="00876CF2"/>
    <w:rsid w:val="00880218"/>
    <w:rsid w:val="00883D1A"/>
    <w:rsid w:val="0088550F"/>
    <w:rsid w:val="0088773A"/>
    <w:rsid w:val="00890B52"/>
    <w:rsid w:val="00890E92"/>
    <w:rsid w:val="00892920"/>
    <w:rsid w:val="008933C0"/>
    <w:rsid w:val="00893F57"/>
    <w:rsid w:val="00894B41"/>
    <w:rsid w:val="008964C9"/>
    <w:rsid w:val="00896C6B"/>
    <w:rsid w:val="00897310"/>
    <w:rsid w:val="008A31A5"/>
    <w:rsid w:val="008A3CF9"/>
    <w:rsid w:val="008B0096"/>
    <w:rsid w:val="008B3A69"/>
    <w:rsid w:val="008B59BC"/>
    <w:rsid w:val="008B6368"/>
    <w:rsid w:val="008B76B3"/>
    <w:rsid w:val="008B7EC2"/>
    <w:rsid w:val="008C0906"/>
    <w:rsid w:val="008C3B3B"/>
    <w:rsid w:val="008C4E07"/>
    <w:rsid w:val="008C6BDE"/>
    <w:rsid w:val="008C72AE"/>
    <w:rsid w:val="008D2EBC"/>
    <w:rsid w:val="008D4E3D"/>
    <w:rsid w:val="008E33C8"/>
    <w:rsid w:val="008E4398"/>
    <w:rsid w:val="008F3ABD"/>
    <w:rsid w:val="008F3B4C"/>
    <w:rsid w:val="008F4676"/>
    <w:rsid w:val="008F7184"/>
    <w:rsid w:val="0090647B"/>
    <w:rsid w:val="00906B4C"/>
    <w:rsid w:val="00907413"/>
    <w:rsid w:val="00911A8F"/>
    <w:rsid w:val="00922987"/>
    <w:rsid w:val="00922FAC"/>
    <w:rsid w:val="0093268F"/>
    <w:rsid w:val="00932F3A"/>
    <w:rsid w:val="00933153"/>
    <w:rsid w:val="00934D9A"/>
    <w:rsid w:val="00940D56"/>
    <w:rsid w:val="009623A8"/>
    <w:rsid w:val="00962B46"/>
    <w:rsid w:val="00966780"/>
    <w:rsid w:val="009675E6"/>
    <w:rsid w:val="00971C56"/>
    <w:rsid w:val="00975732"/>
    <w:rsid w:val="00993428"/>
    <w:rsid w:val="0099347A"/>
    <w:rsid w:val="009941ED"/>
    <w:rsid w:val="009A159B"/>
    <w:rsid w:val="009A6D5F"/>
    <w:rsid w:val="009A735E"/>
    <w:rsid w:val="009B0F75"/>
    <w:rsid w:val="009B2873"/>
    <w:rsid w:val="009B753C"/>
    <w:rsid w:val="009B7F0A"/>
    <w:rsid w:val="009C02AA"/>
    <w:rsid w:val="009C0520"/>
    <w:rsid w:val="009C2262"/>
    <w:rsid w:val="009C2845"/>
    <w:rsid w:val="009D134B"/>
    <w:rsid w:val="009D5C3C"/>
    <w:rsid w:val="009F1E5C"/>
    <w:rsid w:val="009F2000"/>
    <w:rsid w:val="009F6687"/>
    <w:rsid w:val="00A01A39"/>
    <w:rsid w:val="00A06C0B"/>
    <w:rsid w:val="00A1689A"/>
    <w:rsid w:val="00A16AEE"/>
    <w:rsid w:val="00A17CB2"/>
    <w:rsid w:val="00A21838"/>
    <w:rsid w:val="00A24478"/>
    <w:rsid w:val="00A42A6B"/>
    <w:rsid w:val="00A42C1D"/>
    <w:rsid w:val="00A46306"/>
    <w:rsid w:val="00A512D5"/>
    <w:rsid w:val="00A549D2"/>
    <w:rsid w:val="00A55F5B"/>
    <w:rsid w:val="00A56C4C"/>
    <w:rsid w:val="00A576AE"/>
    <w:rsid w:val="00A62065"/>
    <w:rsid w:val="00A65668"/>
    <w:rsid w:val="00A65730"/>
    <w:rsid w:val="00A74D17"/>
    <w:rsid w:val="00A81070"/>
    <w:rsid w:val="00A85488"/>
    <w:rsid w:val="00A91183"/>
    <w:rsid w:val="00A91AE0"/>
    <w:rsid w:val="00A95E7D"/>
    <w:rsid w:val="00AA38FE"/>
    <w:rsid w:val="00AA4375"/>
    <w:rsid w:val="00AA4D37"/>
    <w:rsid w:val="00AB4642"/>
    <w:rsid w:val="00AB75D4"/>
    <w:rsid w:val="00AC0ED1"/>
    <w:rsid w:val="00AC14E1"/>
    <w:rsid w:val="00AD0EA6"/>
    <w:rsid w:val="00AD4C28"/>
    <w:rsid w:val="00AD6D2E"/>
    <w:rsid w:val="00AD7CD0"/>
    <w:rsid w:val="00AE2EE2"/>
    <w:rsid w:val="00AE4CAC"/>
    <w:rsid w:val="00AE6A8E"/>
    <w:rsid w:val="00AE6BDA"/>
    <w:rsid w:val="00AE7F1D"/>
    <w:rsid w:val="00AF5694"/>
    <w:rsid w:val="00B068C1"/>
    <w:rsid w:val="00B1153E"/>
    <w:rsid w:val="00B120A6"/>
    <w:rsid w:val="00B16642"/>
    <w:rsid w:val="00B24471"/>
    <w:rsid w:val="00B26E4C"/>
    <w:rsid w:val="00B30EB2"/>
    <w:rsid w:val="00B31FC9"/>
    <w:rsid w:val="00B320FC"/>
    <w:rsid w:val="00B46145"/>
    <w:rsid w:val="00B50EDD"/>
    <w:rsid w:val="00B51EDE"/>
    <w:rsid w:val="00B53526"/>
    <w:rsid w:val="00B57706"/>
    <w:rsid w:val="00B605C8"/>
    <w:rsid w:val="00B61439"/>
    <w:rsid w:val="00B628D6"/>
    <w:rsid w:val="00B62F62"/>
    <w:rsid w:val="00B63D72"/>
    <w:rsid w:val="00B666AE"/>
    <w:rsid w:val="00B67BC7"/>
    <w:rsid w:val="00B70AEE"/>
    <w:rsid w:val="00B70F1D"/>
    <w:rsid w:val="00B7508B"/>
    <w:rsid w:val="00B80E36"/>
    <w:rsid w:val="00B8315D"/>
    <w:rsid w:val="00B85EF2"/>
    <w:rsid w:val="00B90C2C"/>
    <w:rsid w:val="00B9319E"/>
    <w:rsid w:val="00BB1960"/>
    <w:rsid w:val="00BB5555"/>
    <w:rsid w:val="00BB7A1B"/>
    <w:rsid w:val="00BC0A12"/>
    <w:rsid w:val="00BC6FDB"/>
    <w:rsid w:val="00BC70F7"/>
    <w:rsid w:val="00BC7549"/>
    <w:rsid w:val="00BC7E4B"/>
    <w:rsid w:val="00BD1FAC"/>
    <w:rsid w:val="00BE00DB"/>
    <w:rsid w:val="00BE0E2B"/>
    <w:rsid w:val="00BE78EB"/>
    <w:rsid w:val="00BE792E"/>
    <w:rsid w:val="00BF72CA"/>
    <w:rsid w:val="00C05274"/>
    <w:rsid w:val="00C201B0"/>
    <w:rsid w:val="00C30669"/>
    <w:rsid w:val="00C320C9"/>
    <w:rsid w:val="00C32B74"/>
    <w:rsid w:val="00C352EC"/>
    <w:rsid w:val="00C36805"/>
    <w:rsid w:val="00C402D6"/>
    <w:rsid w:val="00C40F1E"/>
    <w:rsid w:val="00C51D04"/>
    <w:rsid w:val="00C57C4C"/>
    <w:rsid w:val="00C6291A"/>
    <w:rsid w:val="00C6320F"/>
    <w:rsid w:val="00C6602B"/>
    <w:rsid w:val="00C67B2D"/>
    <w:rsid w:val="00C7493F"/>
    <w:rsid w:val="00C74CC7"/>
    <w:rsid w:val="00C8644E"/>
    <w:rsid w:val="00C92E55"/>
    <w:rsid w:val="00CA31DE"/>
    <w:rsid w:val="00CA35E1"/>
    <w:rsid w:val="00CA3933"/>
    <w:rsid w:val="00CA3E42"/>
    <w:rsid w:val="00CA52CC"/>
    <w:rsid w:val="00CB4CDC"/>
    <w:rsid w:val="00CB6736"/>
    <w:rsid w:val="00CC245F"/>
    <w:rsid w:val="00CC2EB1"/>
    <w:rsid w:val="00CC3B67"/>
    <w:rsid w:val="00CC6C5B"/>
    <w:rsid w:val="00CD20EA"/>
    <w:rsid w:val="00CD4E1F"/>
    <w:rsid w:val="00CD71D3"/>
    <w:rsid w:val="00CE06D9"/>
    <w:rsid w:val="00CE08FF"/>
    <w:rsid w:val="00CE1287"/>
    <w:rsid w:val="00CE1E6D"/>
    <w:rsid w:val="00CE7459"/>
    <w:rsid w:val="00CE778D"/>
    <w:rsid w:val="00CF00F6"/>
    <w:rsid w:val="00CF5910"/>
    <w:rsid w:val="00D00D36"/>
    <w:rsid w:val="00D044E5"/>
    <w:rsid w:val="00D055E7"/>
    <w:rsid w:val="00D05DB3"/>
    <w:rsid w:val="00D07652"/>
    <w:rsid w:val="00D137C6"/>
    <w:rsid w:val="00D13B79"/>
    <w:rsid w:val="00D13FB5"/>
    <w:rsid w:val="00D163C5"/>
    <w:rsid w:val="00D16C1A"/>
    <w:rsid w:val="00D2472F"/>
    <w:rsid w:val="00D31897"/>
    <w:rsid w:val="00D3206A"/>
    <w:rsid w:val="00D331E1"/>
    <w:rsid w:val="00D36B42"/>
    <w:rsid w:val="00D43FDA"/>
    <w:rsid w:val="00D44719"/>
    <w:rsid w:val="00D45E17"/>
    <w:rsid w:val="00D46ADC"/>
    <w:rsid w:val="00D52E49"/>
    <w:rsid w:val="00D5336C"/>
    <w:rsid w:val="00D54F35"/>
    <w:rsid w:val="00D5594C"/>
    <w:rsid w:val="00D56C08"/>
    <w:rsid w:val="00D61F73"/>
    <w:rsid w:val="00D6275F"/>
    <w:rsid w:val="00D65C88"/>
    <w:rsid w:val="00D7719B"/>
    <w:rsid w:val="00D77681"/>
    <w:rsid w:val="00D77993"/>
    <w:rsid w:val="00D85F78"/>
    <w:rsid w:val="00D86AF2"/>
    <w:rsid w:val="00D90C23"/>
    <w:rsid w:val="00D967E4"/>
    <w:rsid w:val="00D97307"/>
    <w:rsid w:val="00DA0F8A"/>
    <w:rsid w:val="00DA1AC0"/>
    <w:rsid w:val="00DA225F"/>
    <w:rsid w:val="00DA46E2"/>
    <w:rsid w:val="00DA69F1"/>
    <w:rsid w:val="00DB1EAD"/>
    <w:rsid w:val="00DB25E6"/>
    <w:rsid w:val="00DB7942"/>
    <w:rsid w:val="00DC08A7"/>
    <w:rsid w:val="00DC17D6"/>
    <w:rsid w:val="00DC185C"/>
    <w:rsid w:val="00DC355E"/>
    <w:rsid w:val="00DC7FEA"/>
    <w:rsid w:val="00DD07E0"/>
    <w:rsid w:val="00DD27A8"/>
    <w:rsid w:val="00DD72E1"/>
    <w:rsid w:val="00DE391D"/>
    <w:rsid w:val="00DE5671"/>
    <w:rsid w:val="00DF2F2E"/>
    <w:rsid w:val="00E001FF"/>
    <w:rsid w:val="00E03E34"/>
    <w:rsid w:val="00E12E51"/>
    <w:rsid w:val="00E13394"/>
    <w:rsid w:val="00E149BA"/>
    <w:rsid w:val="00E161D6"/>
    <w:rsid w:val="00E20767"/>
    <w:rsid w:val="00E2079E"/>
    <w:rsid w:val="00E215AD"/>
    <w:rsid w:val="00E21C4E"/>
    <w:rsid w:val="00E2501A"/>
    <w:rsid w:val="00E36733"/>
    <w:rsid w:val="00E43456"/>
    <w:rsid w:val="00E43FDC"/>
    <w:rsid w:val="00E45AFF"/>
    <w:rsid w:val="00E47DCC"/>
    <w:rsid w:val="00E60225"/>
    <w:rsid w:val="00E60519"/>
    <w:rsid w:val="00E62221"/>
    <w:rsid w:val="00E631C9"/>
    <w:rsid w:val="00E8019B"/>
    <w:rsid w:val="00E82E33"/>
    <w:rsid w:val="00E83747"/>
    <w:rsid w:val="00E86A01"/>
    <w:rsid w:val="00E8708A"/>
    <w:rsid w:val="00EB0835"/>
    <w:rsid w:val="00EB274B"/>
    <w:rsid w:val="00EB4E11"/>
    <w:rsid w:val="00EB7501"/>
    <w:rsid w:val="00EC26CF"/>
    <w:rsid w:val="00EE33AE"/>
    <w:rsid w:val="00EE6375"/>
    <w:rsid w:val="00EF52F0"/>
    <w:rsid w:val="00EF64CD"/>
    <w:rsid w:val="00F04347"/>
    <w:rsid w:val="00F0599A"/>
    <w:rsid w:val="00F06795"/>
    <w:rsid w:val="00F07356"/>
    <w:rsid w:val="00F12C36"/>
    <w:rsid w:val="00F12D94"/>
    <w:rsid w:val="00F206ED"/>
    <w:rsid w:val="00F217F7"/>
    <w:rsid w:val="00F22F5B"/>
    <w:rsid w:val="00F33058"/>
    <w:rsid w:val="00F43618"/>
    <w:rsid w:val="00F46ACC"/>
    <w:rsid w:val="00F47547"/>
    <w:rsid w:val="00F47B36"/>
    <w:rsid w:val="00F519D4"/>
    <w:rsid w:val="00F53F99"/>
    <w:rsid w:val="00F54B3B"/>
    <w:rsid w:val="00F627A5"/>
    <w:rsid w:val="00F63C57"/>
    <w:rsid w:val="00F63FD0"/>
    <w:rsid w:val="00F65035"/>
    <w:rsid w:val="00F653BD"/>
    <w:rsid w:val="00F67499"/>
    <w:rsid w:val="00F722FE"/>
    <w:rsid w:val="00F74CB0"/>
    <w:rsid w:val="00F767A9"/>
    <w:rsid w:val="00F77C8F"/>
    <w:rsid w:val="00F80D2C"/>
    <w:rsid w:val="00F872DD"/>
    <w:rsid w:val="00F905D2"/>
    <w:rsid w:val="00FA16CE"/>
    <w:rsid w:val="00FB6B3D"/>
    <w:rsid w:val="00FC1785"/>
    <w:rsid w:val="00FC2053"/>
    <w:rsid w:val="00FD19DE"/>
    <w:rsid w:val="00FD47E9"/>
    <w:rsid w:val="00FD4D49"/>
    <w:rsid w:val="00FE2C6D"/>
    <w:rsid w:val="00FE5B42"/>
    <w:rsid w:val="00FF1B2F"/>
    <w:rsid w:val="00FF624A"/>
    <w:rsid w:val="10442AB9"/>
    <w:rsid w:val="2C8D72DA"/>
    <w:rsid w:val="305B2FD1"/>
    <w:rsid w:val="42295802"/>
    <w:rsid w:val="52E13F02"/>
    <w:rsid w:val="666978F4"/>
    <w:rsid w:val="776B5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h31">
    <w:name w:val="h31"/>
    <w:basedOn w:val="a0"/>
    <w:qFormat/>
    <w:rPr>
      <w:rFonts w:ascii="楷体" w:eastAsia="楷体" w:hAnsi="楷体" w:hint="eastAsia"/>
      <w:color w:val="000000"/>
      <w:sz w:val="21"/>
      <w:szCs w:val="21"/>
    </w:rPr>
  </w:style>
  <w:style w:type="paragraph" w:customStyle="1" w:styleId="1">
    <w:name w:val="列出段落1"/>
    <w:basedOn w:val="a"/>
    <w:uiPriority w:val="34"/>
    <w:qFormat/>
    <w:pPr>
      <w:ind w:firstLineChars="200" w:firstLine="420"/>
    </w:pPr>
  </w:style>
  <w:style w:type="paragraph" w:styleId="a6">
    <w:name w:val="Balloon Text"/>
    <w:basedOn w:val="a"/>
    <w:link w:val="Char1"/>
    <w:uiPriority w:val="99"/>
    <w:semiHidden/>
    <w:unhideWhenUsed/>
    <w:rsid w:val="00051233"/>
    <w:rPr>
      <w:sz w:val="18"/>
      <w:szCs w:val="18"/>
    </w:rPr>
  </w:style>
  <w:style w:type="character" w:customStyle="1" w:styleId="Char1">
    <w:name w:val="批注框文本 Char"/>
    <w:basedOn w:val="a0"/>
    <w:link w:val="a6"/>
    <w:uiPriority w:val="99"/>
    <w:semiHidden/>
    <w:rsid w:val="00051233"/>
    <w:rPr>
      <w:kern w:val="2"/>
      <w:sz w:val="18"/>
      <w:szCs w:val="18"/>
    </w:rPr>
  </w:style>
  <w:style w:type="character" w:styleId="a7">
    <w:name w:val="annotation reference"/>
    <w:basedOn w:val="a0"/>
    <w:uiPriority w:val="99"/>
    <w:semiHidden/>
    <w:unhideWhenUsed/>
    <w:rsid w:val="005F7D02"/>
    <w:rPr>
      <w:sz w:val="21"/>
      <w:szCs w:val="21"/>
    </w:rPr>
  </w:style>
  <w:style w:type="paragraph" w:styleId="a8">
    <w:name w:val="annotation text"/>
    <w:basedOn w:val="a"/>
    <w:link w:val="Char2"/>
    <w:uiPriority w:val="99"/>
    <w:semiHidden/>
    <w:unhideWhenUsed/>
    <w:rsid w:val="005F7D02"/>
    <w:pPr>
      <w:jc w:val="left"/>
    </w:pPr>
  </w:style>
  <w:style w:type="character" w:customStyle="1" w:styleId="Char2">
    <w:name w:val="批注文字 Char"/>
    <w:basedOn w:val="a0"/>
    <w:link w:val="a8"/>
    <w:uiPriority w:val="99"/>
    <w:semiHidden/>
    <w:rsid w:val="005F7D02"/>
    <w:rPr>
      <w:kern w:val="2"/>
      <w:sz w:val="21"/>
      <w:szCs w:val="22"/>
    </w:rPr>
  </w:style>
  <w:style w:type="paragraph" w:styleId="a9">
    <w:name w:val="annotation subject"/>
    <w:basedOn w:val="a8"/>
    <w:next w:val="a8"/>
    <w:link w:val="Char3"/>
    <w:uiPriority w:val="99"/>
    <w:semiHidden/>
    <w:unhideWhenUsed/>
    <w:rsid w:val="005F7D02"/>
    <w:rPr>
      <w:b/>
      <w:bCs/>
    </w:rPr>
  </w:style>
  <w:style w:type="character" w:customStyle="1" w:styleId="Char3">
    <w:name w:val="批注主题 Char"/>
    <w:basedOn w:val="Char2"/>
    <w:link w:val="a9"/>
    <w:uiPriority w:val="99"/>
    <w:semiHidden/>
    <w:rsid w:val="005F7D02"/>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h31">
    <w:name w:val="h31"/>
    <w:basedOn w:val="a0"/>
    <w:qFormat/>
    <w:rPr>
      <w:rFonts w:ascii="楷体" w:eastAsia="楷体" w:hAnsi="楷体" w:hint="eastAsia"/>
      <w:color w:val="000000"/>
      <w:sz w:val="21"/>
      <w:szCs w:val="21"/>
    </w:rPr>
  </w:style>
  <w:style w:type="paragraph" w:customStyle="1" w:styleId="1">
    <w:name w:val="列出段落1"/>
    <w:basedOn w:val="a"/>
    <w:uiPriority w:val="34"/>
    <w:qFormat/>
    <w:pPr>
      <w:ind w:firstLineChars="200" w:firstLine="420"/>
    </w:pPr>
  </w:style>
  <w:style w:type="paragraph" w:styleId="a6">
    <w:name w:val="Balloon Text"/>
    <w:basedOn w:val="a"/>
    <w:link w:val="Char1"/>
    <w:uiPriority w:val="99"/>
    <w:semiHidden/>
    <w:unhideWhenUsed/>
    <w:rsid w:val="00051233"/>
    <w:rPr>
      <w:sz w:val="18"/>
      <w:szCs w:val="18"/>
    </w:rPr>
  </w:style>
  <w:style w:type="character" w:customStyle="1" w:styleId="Char1">
    <w:name w:val="批注框文本 Char"/>
    <w:basedOn w:val="a0"/>
    <w:link w:val="a6"/>
    <w:uiPriority w:val="99"/>
    <w:semiHidden/>
    <w:rsid w:val="00051233"/>
    <w:rPr>
      <w:kern w:val="2"/>
      <w:sz w:val="18"/>
      <w:szCs w:val="18"/>
    </w:rPr>
  </w:style>
  <w:style w:type="character" w:styleId="a7">
    <w:name w:val="annotation reference"/>
    <w:basedOn w:val="a0"/>
    <w:uiPriority w:val="99"/>
    <w:semiHidden/>
    <w:unhideWhenUsed/>
    <w:rsid w:val="005F7D02"/>
    <w:rPr>
      <w:sz w:val="21"/>
      <w:szCs w:val="21"/>
    </w:rPr>
  </w:style>
  <w:style w:type="paragraph" w:styleId="a8">
    <w:name w:val="annotation text"/>
    <w:basedOn w:val="a"/>
    <w:link w:val="Char2"/>
    <w:uiPriority w:val="99"/>
    <w:semiHidden/>
    <w:unhideWhenUsed/>
    <w:rsid w:val="005F7D02"/>
    <w:pPr>
      <w:jc w:val="left"/>
    </w:pPr>
  </w:style>
  <w:style w:type="character" w:customStyle="1" w:styleId="Char2">
    <w:name w:val="批注文字 Char"/>
    <w:basedOn w:val="a0"/>
    <w:link w:val="a8"/>
    <w:uiPriority w:val="99"/>
    <w:semiHidden/>
    <w:rsid w:val="005F7D02"/>
    <w:rPr>
      <w:kern w:val="2"/>
      <w:sz w:val="21"/>
      <w:szCs w:val="22"/>
    </w:rPr>
  </w:style>
  <w:style w:type="paragraph" w:styleId="a9">
    <w:name w:val="annotation subject"/>
    <w:basedOn w:val="a8"/>
    <w:next w:val="a8"/>
    <w:link w:val="Char3"/>
    <w:uiPriority w:val="99"/>
    <w:semiHidden/>
    <w:unhideWhenUsed/>
    <w:rsid w:val="005F7D02"/>
    <w:rPr>
      <w:b/>
      <w:bCs/>
    </w:rPr>
  </w:style>
  <w:style w:type="character" w:customStyle="1" w:styleId="Char3">
    <w:name w:val="批注主题 Char"/>
    <w:basedOn w:val="Char2"/>
    <w:link w:val="a9"/>
    <w:uiPriority w:val="99"/>
    <w:semiHidden/>
    <w:rsid w:val="005F7D0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05">
      <w:bodyDiv w:val="1"/>
      <w:marLeft w:val="0"/>
      <w:marRight w:val="0"/>
      <w:marTop w:val="0"/>
      <w:marBottom w:val="0"/>
      <w:divBdr>
        <w:top w:val="none" w:sz="0" w:space="0" w:color="auto"/>
        <w:left w:val="none" w:sz="0" w:space="0" w:color="auto"/>
        <w:bottom w:val="none" w:sz="0" w:space="0" w:color="auto"/>
        <w:right w:val="none" w:sz="0" w:space="0" w:color="auto"/>
      </w:divBdr>
      <w:divsChild>
        <w:div w:id="671296288">
          <w:marLeft w:val="0"/>
          <w:marRight w:val="0"/>
          <w:marTop w:val="0"/>
          <w:marBottom w:val="0"/>
          <w:divBdr>
            <w:top w:val="none" w:sz="0" w:space="0" w:color="auto"/>
            <w:left w:val="none" w:sz="0" w:space="0" w:color="auto"/>
            <w:bottom w:val="none" w:sz="0" w:space="0" w:color="auto"/>
            <w:right w:val="none" w:sz="0" w:space="0" w:color="auto"/>
          </w:divBdr>
          <w:divsChild>
            <w:div w:id="689575598">
              <w:marLeft w:val="0"/>
              <w:marRight w:val="0"/>
              <w:marTop w:val="0"/>
              <w:marBottom w:val="0"/>
              <w:divBdr>
                <w:top w:val="none" w:sz="0" w:space="0" w:color="auto"/>
                <w:left w:val="none" w:sz="0" w:space="0" w:color="auto"/>
                <w:bottom w:val="none" w:sz="0" w:space="0" w:color="auto"/>
                <w:right w:val="none" w:sz="0" w:space="0" w:color="auto"/>
              </w:divBdr>
              <w:divsChild>
                <w:div w:id="1324159185">
                  <w:marLeft w:val="0"/>
                  <w:marRight w:val="0"/>
                  <w:marTop w:val="0"/>
                  <w:marBottom w:val="0"/>
                  <w:divBdr>
                    <w:top w:val="none" w:sz="0" w:space="0" w:color="auto"/>
                    <w:left w:val="none" w:sz="0" w:space="0" w:color="auto"/>
                    <w:bottom w:val="none" w:sz="0" w:space="0" w:color="auto"/>
                    <w:right w:val="none" w:sz="0" w:space="0" w:color="auto"/>
                  </w:divBdr>
                  <w:divsChild>
                    <w:div w:id="721565412">
                      <w:marLeft w:val="0"/>
                      <w:marRight w:val="0"/>
                      <w:marTop w:val="0"/>
                      <w:marBottom w:val="0"/>
                      <w:divBdr>
                        <w:top w:val="none" w:sz="0" w:space="0" w:color="auto"/>
                        <w:left w:val="none" w:sz="0" w:space="0" w:color="auto"/>
                        <w:bottom w:val="none" w:sz="0" w:space="0" w:color="auto"/>
                        <w:right w:val="none" w:sz="0" w:space="0" w:color="auto"/>
                      </w:divBdr>
                      <w:divsChild>
                        <w:div w:id="16816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49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201</Words>
  <Characters>1146</Characters>
  <Application>Microsoft Office Word</Application>
  <DocSecurity>0</DocSecurity>
  <Lines>9</Lines>
  <Paragraphs>2</Paragraphs>
  <ScaleCrop>false</ScaleCrop>
  <Company>微软中国</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孙长银</dc:creator>
  <cp:lastModifiedBy>caa</cp:lastModifiedBy>
  <cp:revision>40</cp:revision>
  <cp:lastPrinted>2019-02-13T03:56:00Z</cp:lastPrinted>
  <dcterms:created xsi:type="dcterms:W3CDTF">2019-02-13T13:20:00Z</dcterms:created>
  <dcterms:modified xsi:type="dcterms:W3CDTF">2019-06-14T06:29:00Z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